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4404" w:rsidRDefault="00E6254D" w:rsidP="00FB1815">
      <w:pPr>
        <w:spacing w:after="0"/>
        <w:jc w:val="right"/>
        <w:rPr>
          <w:b/>
          <w:noProof/>
          <w:sz w:val="24"/>
          <w:szCs w:val="24"/>
          <w:lang w:eastAsia="en-GB"/>
        </w:rPr>
      </w:pPr>
      <w:r>
        <w:rPr>
          <w:b/>
          <w:noProof/>
          <w:sz w:val="24"/>
          <w:szCs w:val="24"/>
          <w:lang w:eastAsia="en-GB"/>
        </w:rPr>
        <mc:AlternateContent>
          <mc:Choice Requires="wps">
            <w:drawing>
              <wp:anchor distT="0" distB="0" distL="114300" distR="114300" simplePos="0" relativeHeight="251656192" behindDoc="0" locked="0" layoutInCell="1" allowOverlap="1" wp14:anchorId="6A0CD3F0" wp14:editId="092B8944">
                <wp:simplePos x="0" y="0"/>
                <wp:positionH relativeFrom="column">
                  <wp:posOffset>571500</wp:posOffset>
                </wp:positionH>
                <wp:positionV relativeFrom="paragraph">
                  <wp:posOffset>-257175</wp:posOffset>
                </wp:positionV>
                <wp:extent cx="5334000" cy="1123950"/>
                <wp:effectExtent l="9525" t="9525" r="952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2395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473B2C" w:rsidRDefault="00473B2C" w:rsidP="00F578D2">
                            <w:pPr>
                              <w:spacing w:after="0"/>
                              <w:jc w:val="center"/>
                              <w:rPr>
                                <w:b/>
                                <w:sz w:val="40"/>
                                <w:szCs w:val="40"/>
                              </w:rPr>
                            </w:pPr>
                            <w:r>
                              <w:rPr>
                                <w:b/>
                                <w:sz w:val="40"/>
                                <w:szCs w:val="40"/>
                              </w:rPr>
                              <w:t xml:space="preserve">Emotional Wellbeing </w:t>
                            </w:r>
                            <w:r w:rsidRPr="0013714F">
                              <w:rPr>
                                <w:b/>
                                <w:sz w:val="40"/>
                                <w:szCs w:val="40"/>
                              </w:rPr>
                              <w:t xml:space="preserve">Services for </w:t>
                            </w:r>
                            <w:r>
                              <w:rPr>
                                <w:b/>
                                <w:sz w:val="40"/>
                                <w:szCs w:val="40"/>
                              </w:rPr>
                              <w:t xml:space="preserve">Children &amp; Young </w:t>
                            </w:r>
                            <w:r w:rsidRPr="0013714F">
                              <w:rPr>
                                <w:b/>
                                <w:sz w:val="40"/>
                                <w:szCs w:val="40"/>
                              </w:rPr>
                              <w:t>People Living in Rotherham</w:t>
                            </w:r>
                            <w:r>
                              <w:rPr>
                                <w:b/>
                                <w:sz w:val="40"/>
                                <w:szCs w:val="40"/>
                              </w:rPr>
                              <w:t xml:space="preserve"> </w:t>
                            </w:r>
                          </w:p>
                          <w:p w:rsidR="00473B2C" w:rsidRPr="0013714F" w:rsidRDefault="00473B2C" w:rsidP="00F578D2">
                            <w:pPr>
                              <w:spacing w:after="0"/>
                              <w:jc w:val="center"/>
                              <w:rPr>
                                <w:b/>
                                <w:sz w:val="40"/>
                                <w:szCs w:val="40"/>
                              </w:rPr>
                            </w:pPr>
                            <w:r>
                              <w:rPr>
                                <w:b/>
                                <w:sz w:val="40"/>
                                <w:szCs w:val="40"/>
                              </w:rPr>
                              <w:t>Directory of Services for GP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20.25pt;width:420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" fillcolor="#b2a1c7" strokecolor="#b2a1c7" strokeweight="1pt">
                <v:fill color2="#e5dfec" angle="135" focus="50%" type="gradient"/>
                <v:shadow on="t" color="#3f3151" opacity=".5" offset="1pt"/>
                <v:textbox>
                  <w:txbxContent>
                    <w:p w:rsidR="00473B2C" w:rsidRDefault="00473B2C" w:rsidP="00F578D2">
                      <w:pPr>
                        <w:spacing w:after="0"/>
                        <w:jc w:val="center"/>
                        <w:rPr>
                          <w:b/>
                          <w:sz w:val="40"/>
                          <w:szCs w:val="40"/>
                        </w:rPr>
                      </w:pPr>
                      <w:r>
                        <w:rPr>
                          <w:b/>
                          <w:sz w:val="40"/>
                          <w:szCs w:val="40"/>
                        </w:rPr>
                        <w:t xml:space="preserve">Emotional Wellbeing </w:t>
                      </w:r>
                      <w:r w:rsidRPr="0013714F">
                        <w:rPr>
                          <w:b/>
                          <w:sz w:val="40"/>
                          <w:szCs w:val="40"/>
                        </w:rPr>
                        <w:t xml:space="preserve">Services for </w:t>
                      </w:r>
                      <w:r>
                        <w:rPr>
                          <w:b/>
                          <w:sz w:val="40"/>
                          <w:szCs w:val="40"/>
                        </w:rPr>
                        <w:t xml:space="preserve">Children &amp; Young </w:t>
                      </w:r>
                      <w:r w:rsidRPr="0013714F">
                        <w:rPr>
                          <w:b/>
                          <w:sz w:val="40"/>
                          <w:szCs w:val="40"/>
                        </w:rPr>
                        <w:t>People Living in Rotherham</w:t>
                      </w:r>
                      <w:r>
                        <w:rPr>
                          <w:b/>
                          <w:sz w:val="40"/>
                          <w:szCs w:val="40"/>
                        </w:rPr>
                        <w:t xml:space="preserve"> </w:t>
                      </w:r>
                    </w:p>
                    <w:p w:rsidR="00473B2C" w:rsidRPr="0013714F" w:rsidRDefault="00473B2C" w:rsidP="00F578D2">
                      <w:pPr>
                        <w:spacing w:after="0"/>
                        <w:jc w:val="center"/>
                        <w:rPr>
                          <w:b/>
                          <w:sz w:val="40"/>
                          <w:szCs w:val="40"/>
                        </w:rPr>
                      </w:pPr>
                      <w:r>
                        <w:rPr>
                          <w:b/>
                          <w:sz w:val="40"/>
                          <w:szCs w:val="40"/>
                        </w:rPr>
                        <w:t>Directory of Services for GP use</w:t>
                      </w:r>
                    </w:p>
                  </w:txbxContent>
                </v:textbox>
              </v:shape>
            </w:pict>
          </mc:Fallback>
        </mc:AlternateContent>
      </w:r>
    </w:p>
    <w:p w:rsidR="002F0BC0" w:rsidRDefault="002F0BC0" w:rsidP="00FB1815">
      <w:pPr>
        <w:spacing w:after="0"/>
        <w:jc w:val="right"/>
        <w:rPr>
          <w:b/>
          <w:noProof/>
          <w:sz w:val="24"/>
          <w:szCs w:val="24"/>
          <w:lang w:eastAsia="en-GB"/>
        </w:rPr>
      </w:pPr>
    </w:p>
    <w:p w:rsidR="002F0BC0" w:rsidRDefault="002F0BC0" w:rsidP="00FB1815">
      <w:pPr>
        <w:spacing w:after="0"/>
        <w:jc w:val="right"/>
        <w:rPr>
          <w:b/>
          <w:noProof/>
          <w:sz w:val="24"/>
          <w:szCs w:val="24"/>
          <w:lang w:eastAsia="en-GB"/>
        </w:rPr>
      </w:pPr>
    </w:p>
    <w:p w:rsidR="0019333A" w:rsidRDefault="0019333A" w:rsidP="00FB1815">
      <w:pPr>
        <w:spacing w:after="0"/>
        <w:jc w:val="right"/>
        <w:rPr>
          <w:b/>
          <w:sz w:val="24"/>
          <w:szCs w:val="24"/>
        </w:rPr>
      </w:pPr>
    </w:p>
    <w:p w:rsidR="002F0BC0" w:rsidRDefault="00E6254D" w:rsidP="00FB1815">
      <w:pPr>
        <w:spacing w:after="0"/>
        <w:jc w:val="right"/>
        <w:rPr>
          <w:b/>
          <w:sz w:val="24"/>
          <w:szCs w:val="24"/>
        </w:rPr>
      </w:pPr>
      <w:r>
        <w:rPr>
          <w:b/>
          <w:noProof/>
          <w:sz w:val="24"/>
          <w:szCs w:val="24"/>
          <w:lang w:eastAsia="en-GB"/>
        </w:rPr>
        <mc:AlternateContent>
          <mc:Choice Requires="wps">
            <w:drawing>
              <wp:anchor distT="0" distB="0" distL="114300" distR="114300" simplePos="0" relativeHeight="251658240" behindDoc="0" locked="0" layoutInCell="1" allowOverlap="1" wp14:anchorId="663D9878" wp14:editId="640F1838">
                <wp:simplePos x="0" y="0"/>
                <wp:positionH relativeFrom="column">
                  <wp:posOffset>475615</wp:posOffset>
                </wp:positionH>
                <wp:positionV relativeFrom="paragraph">
                  <wp:posOffset>93345</wp:posOffset>
                </wp:positionV>
                <wp:extent cx="5429885" cy="67183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67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B2C" w:rsidRPr="00975761" w:rsidRDefault="00473B2C" w:rsidP="00751912">
                            <w:pPr>
                              <w:spacing w:after="120"/>
                              <w:jc w:val="center"/>
                              <w:rPr>
                                <w:b/>
                              </w:rPr>
                            </w:pPr>
                            <w:r w:rsidRPr="00975761">
                              <w:rPr>
                                <w:b/>
                                <w:sz w:val="32"/>
                                <w:szCs w:val="32"/>
                              </w:rPr>
                              <w:t xml:space="preserve">The following services are available for </w:t>
                            </w:r>
                            <w:r>
                              <w:rPr>
                                <w:b/>
                                <w:sz w:val="32"/>
                                <w:szCs w:val="32"/>
                              </w:rPr>
                              <w:t xml:space="preserve">direct </w:t>
                            </w:r>
                            <w:r w:rsidRPr="00975761">
                              <w:rPr>
                                <w:b/>
                                <w:sz w:val="32"/>
                                <w:szCs w:val="32"/>
                              </w:rPr>
                              <w:t>GP referral</w:t>
                            </w:r>
                            <w:r>
                              <w:rPr>
                                <w:b/>
                                <w:sz w:val="32"/>
                                <w:szCs w:val="32"/>
                              </w:rPr>
                              <w:t>, unless where indicated</w:t>
                            </w:r>
                            <w:r w:rsidRPr="00975761">
                              <w:rPr>
                                <w:b/>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7.45pt;margin-top:7.35pt;width:427.55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c/hgIAABY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" stroked="f">
                <v:textbox>
                  <w:txbxContent>
                    <w:p w:rsidR="00473B2C" w:rsidRPr="00975761" w:rsidRDefault="00473B2C" w:rsidP="00751912">
                      <w:pPr>
                        <w:spacing w:after="120"/>
                        <w:jc w:val="center"/>
                        <w:rPr>
                          <w:b/>
                        </w:rPr>
                      </w:pPr>
                      <w:r w:rsidRPr="00975761">
                        <w:rPr>
                          <w:b/>
                          <w:sz w:val="32"/>
                          <w:szCs w:val="32"/>
                        </w:rPr>
                        <w:t xml:space="preserve">The following services are available for </w:t>
                      </w:r>
                      <w:r>
                        <w:rPr>
                          <w:b/>
                          <w:sz w:val="32"/>
                          <w:szCs w:val="32"/>
                        </w:rPr>
                        <w:t xml:space="preserve">direct </w:t>
                      </w:r>
                      <w:r w:rsidRPr="00975761">
                        <w:rPr>
                          <w:b/>
                          <w:sz w:val="32"/>
                          <w:szCs w:val="32"/>
                        </w:rPr>
                        <w:t>GP referral</w:t>
                      </w:r>
                      <w:r>
                        <w:rPr>
                          <w:b/>
                          <w:sz w:val="32"/>
                          <w:szCs w:val="32"/>
                        </w:rPr>
                        <w:t>, unless where indicated</w:t>
                      </w:r>
                      <w:r w:rsidRPr="00975761">
                        <w:rPr>
                          <w:b/>
                          <w:sz w:val="32"/>
                          <w:szCs w:val="32"/>
                        </w:rPr>
                        <w:t>.</w:t>
                      </w:r>
                    </w:p>
                  </w:txbxContent>
                </v:textbox>
              </v:shape>
            </w:pict>
          </mc:Fallback>
        </mc:AlternateContent>
      </w:r>
    </w:p>
    <w:p w:rsidR="0019333A" w:rsidRDefault="0019333A" w:rsidP="00975761">
      <w:pPr>
        <w:spacing w:after="0"/>
        <w:rPr>
          <w:sz w:val="24"/>
          <w:szCs w:val="24"/>
        </w:rPr>
      </w:pPr>
    </w:p>
    <w:p w:rsidR="00975761" w:rsidRDefault="001F2EB6" w:rsidP="004B7EF9">
      <w:pPr>
        <w:spacing w:after="0"/>
        <w:rPr>
          <w:sz w:val="24"/>
          <w:szCs w:val="24"/>
        </w:rPr>
      </w:pPr>
      <w:r>
        <w:rPr>
          <w:sz w:val="24"/>
          <w:szCs w:val="24"/>
        </w:rPr>
        <w:t xml:space="preserve">    </w:t>
      </w:r>
    </w:p>
    <w:p w:rsidR="00DA056C" w:rsidRPr="000D5D9D" w:rsidRDefault="00DA056C" w:rsidP="004B7EF9">
      <w:pPr>
        <w:spacing w:after="0"/>
        <w:rPr>
          <w:sz w:val="16"/>
          <w:szCs w:val="16"/>
        </w:rPr>
      </w:pPr>
    </w:p>
    <w:p w:rsidR="004B7EF9" w:rsidRDefault="004B7EF9" w:rsidP="004B7EF9">
      <w:pPr>
        <w:spacing w:after="0"/>
        <w:rPr>
          <w:sz w:val="24"/>
          <w:szCs w:val="24"/>
        </w:rPr>
      </w:pPr>
      <w:r>
        <w:rPr>
          <w:sz w:val="24"/>
          <w:szCs w:val="24"/>
        </w:rPr>
        <w:t xml:space="preserve">The services are characterised by ‘Levels’ of </w:t>
      </w:r>
      <w:r w:rsidR="007B6893">
        <w:rPr>
          <w:sz w:val="24"/>
          <w:szCs w:val="24"/>
        </w:rPr>
        <w:t>need</w:t>
      </w:r>
      <w:r>
        <w:rPr>
          <w:sz w:val="24"/>
          <w:szCs w:val="24"/>
        </w:rPr>
        <w:t xml:space="preserve"> as below:-</w:t>
      </w:r>
    </w:p>
    <w:p w:rsidR="006B7F10" w:rsidRPr="000D5D9D" w:rsidRDefault="006B7F10" w:rsidP="006B7F10">
      <w:pPr>
        <w:spacing w:after="0"/>
        <w:rPr>
          <w:sz w:val="16"/>
          <w:szCs w:val="16"/>
        </w:rPr>
      </w:pPr>
    </w:p>
    <w:p w:rsidR="006B7F10" w:rsidRPr="004B7EF9" w:rsidRDefault="001F2EB6" w:rsidP="006B7F10">
      <w:pPr>
        <w:spacing w:after="0"/>
        <w:rPr>
          <w:sz w:val="24"/>
          <w:szCs w:val="24"/>
        </w:rPr>
      </w:pPr>
      <w:r>
        <w:rPr>
          <w:rFonts w:asciiTheme="minorHAnsi" w:hAnsiTheme="minorHAnsi" w:cs="Arial"/>
          <w:b/>
          <w:bCs/>
          <w:color w:val="00FF00"/>
          <w:sz w:val="24"/>
          <w:szCs w:val="24"/>
        </w:rPr>
        <w:t xml:space="preserve">    </w:t>
      </w:r>
      <w:r w:rsidR="006B7F10" w:rsidRPr="00DC3113">
        <w:rPr>
          <w:rFonts w:asciiTheme="minorHAnsi" w:hAnsiTheme="minorHAnsi" w:cs="Arial"/>
          <w:b/>
          <w:bCs/>
          <w:color w:val="00FF00"/>
          <w:sz w:val="24"/>
          <w:szCs w:val="24"/>
        </w:rPr>
        <w:t>UNIVERSAL</w:t>
      </w:r>
      <w:r w:rsidR="006B7F10">
        <w:rPr>
          <w:rFonts w:asciiTheme="minorHAnsi" w:hAnsiTheme="minorHAnsi" w:cs="Arial"/>
          <w:b/>
          <w:bCs/>
          <w:sz w:val="24"/>
          <w:szCs w:val="24"/>
        </w:rPr>
        <w:t xml:space="preserve"> – Primary preventative services aimed at addressing the needs of all children.</w:t>
      </w:r>
    </w:p>
    <w:p w:rsidR="006B7F10" w:rsidRDefault="001F2EB6" w:rsidP="006B7F10">
      <w:pPr>
        <w:spacing w:after="0"/>
        <w:rPr>
          <w:rFonts w:asciiTheme="minorHAnsi" w:hAnsiTheme="minorHAnsi" w:cs="Arial"/>
          <w:b/>
          <w:bCs/>
          <w:sz w:val="24"/>
          <w:szCs w:val="24"/>
        </w:rPr>
      </w:pPr>
      <w:r>
        <w:rPr>
          <w:rFonts w:asciiTheme="minorHAnsi" w:hAnsiTheme="minorHAnsi" w:cs="Arial"/>
          <w:b/>
          <w:bCs/>
          <w:color w:val="FF6600"/>
          <w:sz w:val="24"/>
          <w:szCs w:val="24"/>
        </w:rPr>
        <w:t xml:space="preserve">    </w:t>
      </w:r>
      <w:r w:rsidR="006B7F10" w:rsidRPr="00DC3113">
        <w:rPr>
          <w:rFonts w:asciiTheme="minorHAnsi" w:hAnsiTheme="minorHAnsi" w:cs="Arial"/>
          <w:b/>
          <w:bCs/>
          <w:color w:val="FF6600"/>
          <w:sz w:val="24"/>
          <w:szCs w:val="24"/>
        </w:rPr>
        <w:t>VULNERABLE</w:t>
      </w:r>
      <w:r w:rsidR="006B7F10">
        <w:rPr>
          <w:rFonts w:asciiTheme="minorHAnsi" w:hAnsiTheme="minorHAnsi" w:cs="Arial"/>
          <w:b/>
          <w:bCs/>
          <w:sz w:val="24"/>
          <w:szCs w:val="24"/>
        </w:rPr>
        <w:t xml:space="preserve"> – Selective primary preventative services aimed at children with special needs.</w:t>
      </w:r>
    </w:p>
    <w:p w:rsidR="006B7F10" w:rsidRDefault="001F2EB6" w:rsidP="006B7F10">
      <w:pPr>
        <w:spacing w:after="0"/>
        <w:rPr>
          <w:rFonts w:asciiTheme="minorHAnsi" w:hAnsiTheme="minorHAnsi" w:cs="Arial"/>
          <w:b/>
          <w:bCs/>
          <w:sz w:val="24"/>
          <w:szCs w:val="24"/>
        </w:rPr>
      </w:pPr>
      <w:r>
        <w:rPr>
          <w:rFonts w:asciiTheme="minorHAnsi" w:hAnsiTheme="minorHAnsi" w:cs="Arial"/>
          <w:b/>
          <w:bCs/>
          <w:color w:val="993300"/>
          <w:sz w:val="24"/>
          <w:szCs w:val="24"/>
        </w:rPr>
        <w:t xml:space="preserve">    </w:t>
      </w:r>
      <w:r w:rsidR="006B7F10" w:rsidRPr="00DC3113">
        <w:rPr>
          <w:rFonts w:asciiTheme="minorHAnsi" w:hAnsiTheme="minorHAnsi" w:cs="Arial"/>
          <w:b/>
          <w:bCs/>
          <w:color w:val="993300"/>
          <w:sz w:val="24"/>
          <w:szCs w:val="24"/>
        </w:rPr>
        <w:t>COMPLEX</w:t>
      </w:r>
      <w:r w:rsidR="006B7F10">
        <w:rPr>
          <w:rFonts w:asciiTheme="minorHAnsi" w:hAnsiTheme="minorHAnsi" w:cs="Arial"/>
          <w:b/>
          <w:bCs/>
          <w:sz w:val="24"/>
          <w:szCs w:val="24"/>
        </w:rPr>
        <w:t xml:space="preserve"> – Secondary prevention services to support children with multiple needs.</w:t>
      </w:r>
    </w:p>
    <w:p w:rsidR="004B7EF9" w:rsidRDefault="001F2EB6" w:rsidP="004B7EF9">
      <w:pPr>
        <w:spacing w:after="0"/>
        <w:rPr>
          <w:rFonts w:asciiTheme="minorHAnsi" w:hAnsiTheme="minorHAnsi" w:cs="Arial"/>
          <w:b/>
          <w:bCs/>
          <w:sz w:val="24"/>
          <w:szCs w:val="24"/>
        </w:rPr>
      </w:pPr>
      <w:r>
        <w:rPr>
          <w:rFonts w:asciiTheme="minorHAnsi" w:hAnsiTheme="minorHAnsi" w:cs="Arial"/>
          <w:b/>
          <w:bCs/>
          <w:color w:val="FF0000"/>
          <w:sz w:val="24"/>
          <w:szCs w:val="24"/>
        </w:rPr>
        <w:t xml:space="preserve">    </w:t>
      </w:r>
      <w:r w:rsidR="004B7EF9" w:rsidRPr="00DC3113">
        <w:rPr>
          <w:rFonts w:asciiTheme="minorHAnsi" w:hAnsiTheme="minorHAnsi" w:cs="Arial"/>
          <w:b/>
          <w:bCs/>
          <w:color w:val="FF0000"/>
          <w:sz w:val="24"/>
          <w:szCs w:val="24"/>
        </w:rPr>
        <w:t>ACUTE</w:t>
      </w:r>
      <w:r w:rsidR="004B7EF9">
        <w:rPr>
          <w:rFonts w:asciiTheme="minorHAnsi" w:hAnsiTheme="minorHAnsi" w:cs="Arial"/>
          <w:b/>
          <w:bCs/>
          <w:sz w:val="24"/>
          <w:szCs w:val="24"/>
        </w:rPr>
        <w:t xml:space="preserve"> – </w:t>
      </w:r>
      <w:r w:rsidR="006B7F10">
        <w:rPr>
          <w:rFonts w:asciiTheme="minorHAnsi" w:hAnsiTheme="minorHAnsi" w:cs="Arial"/>
          <w:b/>
          <w:bCs/>
          <w:sz w:val="24"/>
          <w:szCs w:val="24"/>
        </w:rPr>
        <w:t>Tertiary help or prevention services for children in need of immediate care and protection.</w:t>
      </w:r>
    </w:p>
    <w:p w:rsidR="00B30E0A" w:rsidRDefault="00B30E0A" w:rsidP="004B7EF9">
      <w:pPr>
        <w:spacing w:after="0"/>
        <w:rPr>
          <w:rFonts w:asciiTheme="minorHAnsi" w:hAnsiTheme="minorHAnsi" w:cs="Arial"/>
          <w:b/>
          <w:bCs/>
          <w:sz w:val="24"/>
          <w:szCs w:val="24"/>
        </w:rPr>
      </w:pPr>
    </w:p>
    <w:p w:rsidR="00142D6D" w:rsidRDefault="00142D6D" w:rsidP="000418BA">
      <w:pPr>
        <w:spacing w:after="0"/>
        <w:jc w:val="center"/>
        <w:rPr>
          <w:rFonts w:asciiTheme="minorHAnsi" w:hAnsiTheme="minorHAnsi" w:cs="Arial"/>
          <w:b/>
          <w:bCs/>
          <w:sz w:val="24"/>
          <w:szCs w:val="24"/>
        </w:rPr>
      </w:pPr>
      <w:r>
        <w:rPr>
          <w:rFonts w:asciiTheme="minorHAnsi" w:hAnsiTheme="minorHAnsi" w:cs="Arial"/>
          <w:b/>
          <w:bCs/>
          <w:sz w:val="24"/>
          <w:szCs w:val="24"/>
        </w:rPr>
        <w:t>For general advice, informa</w:t>
      </w:r>
      <w:r w:rsidR="00B30E0A">
        <w:rPr>
          <w:rFonts w:asciiTheme="minorHAnsi" w:hAnsiTheme="minorHAnsi" w:cs="Arial"/>
          <w:b/>
          <w:bCs/>
          <w:sz w:val="24"/>
          <w:szCs w:val="24"/>
        </w:rPr>
        <w:t>tion and support please see</w:t>
      </w:r>
      <w:r>
        <w:rPr>
          <w:rFonts w:asciiTheme="minorHAnsi" w:hAnsiTheme="minorHAnsi" w:cs="Arial"/>
          <w:b/>
          <w:bCs/>
          <w:sz w:val="24"/>
          <w:szCs w:val="24"/>
        </w:rPr>
        <w:t xml:space="preserve"> the </w:t>
      </w:r>
      <w:hyperlink r:id="rId9" w:history="1">
        <w:proofErr w:type="spellStart"/>
        <w:r w:rsidRPr="00142D6D">
          <w:rPr>
            <w:rStyle w:val="Hyperlink"/>
            <w:rFonts w:asciiTheme="minorHAnsi" w:hAnsiTheme="minorHAnsi" w:cs="Arial"/>
            <w:b/>
            <w:bCs/>
            <w:sz w:val="24"/>
            <w:szCs w:val="24"/>
          </w:rPr>
          <w:t>MyMindMatters</w:t>
        </w:r>
        <w:proofErr w:type="spellEnd"/>
        <w:r w:rsidRPr="00142D6D">
          <w:rPr>
            <w:rStyle w:val="Hyperlink"/>
            <w:rFonts w:asciiTheme="minorHAnsi" w:hAnsiTheme="minorHAnsi" w:cs="Arial"/>
            <w:b/>
            <w:bCs/>
            <w:sz w:val="24"/>
            <w:szCs w:val="24"/>
          </w:rPr>
          <w:t xml:space="preserve"> website</w:t>
        </w:r>
      </w:hyperlink>
    </w:p>
    <w:p w:rsidR="00142D6D" w:rsidRPr="000D5D9D" w:rsidRDefault="00142D6D" w:rsidP="00142D6D">
      <w:pPr>
        <w:spacing w:after="0"/>
        <w:jc w:val="right"/>
        <w:rPr>
          <w:sz w:val="16"/>
          <w:szCs w:val="16"/>
        </w:rPr>
      </w:pPr>
    </w:p>
    <w:tbl>
      <w:tblPr>
        <w:tblW w:w="10064" w:type="dxa"/>
        <w:tblInd w:w="250" w:type="dxa"/>
        <w:tblBorders>
          <w:top w:val="triple" w:sz="4" w:space="0" w:color="00B0F0"/>
          <w:left w:val="triple" w:sz="4" w:space="0" w:color="00B0F0"/>
          <w:bottom w:val="triple" w:sz="4" w:space="0" w:color="00B0F0"/>
          <w:right w:val="triple" w:sz="4" w:space="0" w:color="00B0F0"/>
          <w:insideH w:val="triple" w:sz="4" w:space="0" w:color="00B0F0"/>
          <w:insideV w:val="triple" w:sz="4" w:space="0" w:color="00B0F0"/>
        </w:tblBorders>
        <w:tblLook w:val="04A0" w:firstRow="1" w:lastRow="0" w:firstColumn="1" w:lastColumn="0" w:noHBand="0" w:noVBand="1"/>
      </w:tblPr>
      <w:tblGrid>
        <w:gridCol w:w="10064"/>
      </w:tblGrid>
      <w:tr w:rsidR="00A0449C" w:rsidRPr="001A4214" w:rsidTr="006B7F10">
        <w:trPr>
          <w:trHeight w:val="3494"/>
        </w:trPr>
        <w:tc>
          <w:tcPr>
            <w:tcW w:w="10064" w:type="dxa"/>
          </w:tcPr>
          <w:p w:rsidR="00A0449C" w:rsidRPr="001A4214" w:rsidRDefault="00A13595" w:rsidP="002F3F6D">
            <w:pPr>
              <w:tabs>
                <w:tab w:val="left" w:pos="7590"/>
              </w:tabs>
              <w:spacing w:after="0"/>
              <w:jc w:val="center"/>
              <w:rPr>
                <w:b/>
                <w:sz w:val="36"/>
                <w:szCs w:val="36"/>
              </w:rPr>
            </w:pPr>
            <w:r>
              <w:rPr>
                <w:b/>
                <w:noProof/>
                <w:sz w:val="36"/>
                <w:szCs w:val="36"/>
                <w:lang w:eastAsia="en-GB"/>
              </w:rPr>
              <w:drawing>
                <wp:inline distT="0" distB="0" distL="0" distR="0" wp14:anchorId="496578E9" wp14:editId="54DC5045">
                  <wp:extent cx="2212340" cy="49784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212340" cy="497840"/>
                          </a:xfrm>
                          <a:prstGeom prst="rect">
                            <a:avLst/>
                          </a:prstGeom>
                          <a:noFill/>
                        </pic:spPr>
                      </pic:pic>
                    </a:graphicData>
                  </a:graphic>
                </wp:inline>
              </w:drawing>
            </w:r>
          </w:p>
          <w:p w:rsidR="00F578D2" w:rsidRPr="006A62A5" w:rsidRDefault="00F578D2" w:rsidP="00F578D2">
            <w:pPr>
              <w:spacing w:after="0"/>
              <w:rPr>
                <w:b/>
                <w:color w:val="00B0F0"/>
                <w:sz w:val="28"/>
                <w:szCs w:val="28"/>
                <w:u w:val="single"/>
              </w:rPr>
            </w:pPr>
            <w:r w:rsidRPr="006A62A5">
              <w:rPr>
                <w:b/>
                <w:color w:val="00B0F0"/>
                <w:sz w:val="28"/>
                <w:szCs w:val="28"/>
                <w:u w:val="single"/>
              </w:rPr>
              <w:t>School Nurses</w:t>
            </w:r>
            <w:r>
              <w:rPr>
                <w:b/>
                <w:color w:val="00B0F0"/>
                <w:sz w:val="28"/>
                <w:szCs w:val="28"/>
                <w:u w:val="single"/>
              </w:rPr>
              <w:t xml:space="preserve"> </w:t>
            </w:r>
          </w:p>
          <w:p w:rsidR="00F578D2" w:rsidRDefault="00F578D2" w:rsidP="00F578D2">
            <w:pPr>
              <w:spacing w:after="0"/>
              <w:rPr>
                <w:sz w:val="24"/>
                <w:szCs w:val="24"/>
              </w:rPr>
            </w:pPr>
            <w:r>
              <w:rPr>
                <w:sz w:val="24"/>
                <w:szCs w:val="24"/>
              </w:rPr>
              <w:t xml:space="preserve">School Nurses – Age range </w:t>
            </w:r>
            <w:r w:rsidR="001213DA">
              <w:rPr>
                <w:sz w:val="24"/>
                <w:szCs w:val="24"/>
              </w:rPr>
              <w:t>5 – 16 years</w:t>
            </w:r>
          </w:p>
          <w:p w:rsidR="00F578D2" w:rsidRPr="001A4214" w:rsidRDefault="00F578D2" w:rsidP="00F578D2">
            <w:pPr>
              <w:spacing w:after="0"/>
              <w:rPr>
                <w:color w:val="00B0F0"/>
                <w:sz w:val="24"/>
                <w:szCs w:val="24"/>
              </w:rPr>
            </w:pPr>
            <w:r>
              <w:rPr>
                <w:sz w:val="24"/>
                <w:szCs w:val="24"/>
              </w:rPr>
              <w:t xml:space="preserve">Services provided at </w:t>
            </w:r>
            <w:r w:rsidRPr="00954E23">
              <w:rPr>
                <w:b/>
                <w:color w:val="66FF33"/>
                <w:sz w:val="24"/>
                <w:szCs w:val="24"/>
              </w:rPr>
              <w:t>UNIVERSAL</w:t>
            </w:r>
            <w:r>
              <w:rPr>
                <w:sz w:val="24"/>
                <w:szCs w:val="24"/>
              </w:rPr>
              <w:t xml:space="preserve"> and </w:t>
            </w:r>
            <w:r w:rsidRPr="00DC3113">
              <w:rPr>
                <w:b/>
                <w:color w:val="E36C0A" w:themeColor="accent6" w:themeShade="BF"/>
                <w:sz w:val="24"/>
                <w:szCs w:val="24"/>
              </w:rPr>
              <w:t>VULNERABLE</w:t>
            </w:r>
            <w:r>
              <w:rPr>
                <w:sz w:val="24"/>
                <w:szCs w:val="24"/>
              </w:rPr>
              <w:t xml:space="preserve"> levels</w:t>
            </w:r>
          </w:p>
          <w:p w:rsidR="00F578D2" w:rsidRDefault="00F578D2" w:rsidP="00F578D2">
            <w:pPr>
              <w:spacing w:after="0"/>
              <w:rPr>
                <w:sz w:val="24"/>
                <w:szCs w:val="24"/>
              </w:rPr>
            </w:pPr>
            <w:r>
              <w:rPr>
                <w:sz w:val="24"/>
                <w:szCs w:val="24"/>
              </w:rPr>
              <w:t>Professional and self referral</w:t>
            </w:r>
          </w:p>
          <w:p w:rsidR="00F578D2" w:rsidRDefault="00F578D2" w:rsidP="00BF6C3F">
            <w:pPr>
              <w:pStyle w:val="ListParagraph"/>
              <w:numPr>
                <w:ilvl w:val="0"/>
                <w:numId w:val="6"/>
              </w:numPr>
              <w:spacing w:after="0"/>
              <w:ind w:left="459" w:hanging="426"/>
              <w:rPr>
                <w:sz w:val="24"/>
                <w:szCs w:val="24"/>
              </w:rPr>
            </w:pPr>
            <w:r>
              <w:rPr>
                <w:sz w:val="24"/>
                <w:szCs w:val="24"/>
              </w:rPr>
              <w:t>Tier 1 Support</w:t>
            </w:r>
          </w:p>
          <w:p w:rsidR="00F578D2" w:rsidRDefault="00F578D2" w:rsidP="00F578D2">
            <w:pPr>
              <w:spacing w:after="0"/>
              <w:ind w:left="33"/>
              <w:rPr>
                <w:sz w:val="24"/>
                <w:szCs w:val="24"/>
              </w:rPr>
            </w:pPr>
          </w:p>
          <w:p w:rsidR="00F578D2" w:rsidRPr="006A62A5" w:rsidRDefault="00F578D2" w:rsidP="00F578D2">
            <w:pPr>
              <w:spacing w:after="0"/>
              <w:rPr>
                <w:b/>
                <w:color w:val="00B0F0"/>
                <w:sz w:val="28"/>
                <w:szCs w:val="28"/>
                <w:u w:val="single"/>
              </w:rPr>
            </w:pPr>
            <w:r>
              <w:rPr>
                <w:b/>
                <w:color w:val="00B0F0"/>
                <w:sz w:val="28"/>
                <w:szCs w:val="28"/>
                <w:u w:val="single"/>
              </w:rPr>
              <w:t>Health Visitors</w:t>
            </w:r>
          </w:p>
          <w:p w:rsidR="00F578D2" w:rsidRDefault="00F578D2" w:rsidP="00F578D2">
            <w:pPr>
              <w:spacing w:after="0"/>
              <w:rPr>
                <w:sz w:val="24"/>
                <w:szCs w:val="24"/>
              </w:rPr>
            </w:pPr>
            <w:r>
              <w:rPr>
                <w:sz w:val="24"/>
                <w:szCs w:val="24"/>
              </w:rPr>
              <w:t xml:space="preserve">Health Visitors - Age range </w:t>
            </w:r>
            <w:r w:rsidR="001213DA">
              <w:rPr>
                <w:sz w:val="24"/>
                <w:szCs w:val="24"/>
              </w:rPr>
              <w:t xml:space="preserve">0 – 5 years </w:t>
            </w:r>
          </w:p>
          <w:p w:rsidR="00F578D2" w:rsidRPr="001A4214" w:rsidRDefault="00F578D2" w:rsidP="00F578D2">
            <w:pPr>
              <w:spacing w:after="0"/>
              <w:rPr>
                <w:color w:val="00B0F0"/>
                <w:sz w:val="24"/>
                <w:szCs w:val="24"/>
              </w:rPr>
            </w:pPr>
            <w:r>
              <w:rPr>
                <w:sz w:val="24"/>
                <w:szCs w:val="24"/>
              </w:rPr>
              <w:t xml:space="preserve">Service provided at </w:t>
            </w:r>
            <w:r w:rsidRPr="00954E23">
              <w:rPr>
                <w:b/>
                <w:color w:val="66FF33"/>
                <w:sz w:val="24"/>
                <w:szCs w:val="24"/>
              </w:rPr>
              <w:t>UNIVERSAL</w:t>
            </w:r>
            <w:r>
              <w:rPr>
                <w:sz w:val="24"/>
                <w:szCs w:val="24"/>
              </w:rPr>
              <w:t xml:space="preserve"> level</w:t>
            </w:r>
          </w:p>
          <w:p w:rsidR="00F578D2" w:rsidRDefault="00F578D2" w:rsidP="00F578D2">
            <w:pPr>
              <w:spacing w:after="0"/>
              <w:rPr>
                <w:sz w:val="24"/>
                <w:szCs w:val="24"/>
              </w:rPr>
            </w:pPr>
            <w:r>
              <w:rPr>
                <w:sz w:val="24"/>
                <w:szCs w:val="24"/>
              </w:rPr>
              <w:t>Professional and self referral</w:t>
            </w:r>
          </w:p>
          <w:p w:rsidR="00F578D2" w:rsidRDefault="00F578D2" w:rsidP="00BF6C3F">
            <w:pPr>
              <w:pStyle w:val="ListParagraph"/>
              <w:numPr>
                <w:ilvl w:val="0"/>
                <w:numId w:val="6"/>
              </w:numPr>
              <w:spacing w:after="0"/>
              <w:ind w:left="459" w:hanging="426"/>
              <w:rPr>
                <w:sz w:val="24"/>
                <w:szCs w:val="24"/>
              </w:rPr>
            </w:pPr>
            <w:r>
              <w:rPr>
                <w:sz w:val="24"/>
                <w:szCs w:val="24"/>
              </w:rPr>
              <w:t>Tier 1 Support</w:t>
            </w:r>
          </w:p>
          <w:p w:rsidR="00F578D2" w:rsidRDefault="00F578D2" w:rsidP="00BF6C3F">
            <w:pPr>
              <w:pStyle w:val="ListParagraph"/>
              <w:numPr>
                <w:ilvl w:val="0"/>
                <w:numId w:val="6"/>
              </w:numPr>
              <w:spacing w:after="0"/>
              <w:ind w:left="459" w:hanging="426"/>
              <w:rPr>
                <w:sz w:val="24"/>
                <w:szCs w:val="24"/>
              </w:rPr>
            </w:pPr>
            <w:r>
              <w:rPr>
                <w:sz w:val="24"/>
                <w:szCs w:val="24"/>
              </w:rPr>
              <w:t>Early Attachment Service</w:t>
            </w:r>
          </w:p>
          <w:p w:rsidR="00F860CA" w:rsidRPr="00B72781" w:rsidRDefault="00F860CA" w:rsidP="00982C73">
            <w:pPr>
              <w:spacing w:after="0"/>
              <w:ind w:left="33"/>
              <w:rPr>
                <w:color w:val="0070C0"/>
                <w:sz w:val="24"/>
                <w:szCs w:val="24"/>
              </w:rPr>
            </w:pPr>
          </w:p>
          <w:p w:rsidR="000D5D9D" w:rsidRPr="001213DA" w:rsidRDefault="000D5D9D" w:rsidP="00982C73">
            <w:pPr>
              <w:spacing w:after="0"/>
              <w:ind w:left="33"/>
              <w:rPr>
                <w:b/>
                <w:sz w:val="24"/>
                <w:szCs w:val="24"/>
              </w:rPr>
            </w:pPr>
            <w:r w:rsidRPr="001213DA">
              <w:rPr>
                <w:b/>
                <w:sz w:val="24"/>
                <w:szCs w:val="24"/>
              </w:rPr>
              <w:t>N.B.</w:t>
            </w:r>
          </w:p>
          <w:p w:rsidR="001213DA" w:rsidRDefault="00982C73" w:rsidP="00982C73">
            <w:pPr>
              <w:spacing w:after="0"/>
              <w:ind w:left="33"/>
              <w:rPr>
                <w:sz w:val="24"/>
                <w:szCs w:val="24"/>
              </w:rPr>
            </w:pPr>
            <w:r w:rsidRPr="001213DA">
              <w:rPr>
                <w:sz w:val="24"/>
                <w:szCs w:val="24"/>
              </w:rPr>
              <w:t>Health Visitors and School Nursing service</w:t>
            </w:r>
            <w:r w:rsidR="001213DA">
              <w:rPr>
                <w:sz w:val="24"/>
                <w:szCs w:val="24"/>
              </w:rPr>
              <w:t>s</w:t>
            </w:r>
            <w:r w:rsidRPr="001213DA">
              <w:rPr>
                <w:sz w:val="24"/>
                <w:szCs w:val="24"/>
              </w:rPr>
              <w:t xml:space="preserve"> are based in teams.  </w:t>
            </w:r>
            <w:r w:rsidR="001213DA">
              <w:rPr>
                <w:sz w:val="24"/>
                <w:szCs w:val="24"/>
              </w:rPr>
              <w:t>They can be c</w:t>
            </w:r>
            <w:r w:rsidRPr="001213DA">
              <w:rPr>
                <w:sz w:val="24"/>
                <w:szCs w:val="24"/>
              </w:rPr>
              <w:t>ontacted by mobile numbers (not to be given out) or the landlines by area</w:t>
            </w:r>
            <w:r w:rsidR="001213DA">
              <w:rPr>
                <w:sz w:val="24"/>
                <w:szCs w:val="24"/>
              </w:rPr>
              <w:t xml:space="preserve">, as detailed in </w:t>
            </w:r>
            <w:r w:rsidR="001213DA" w:rsidRPr="00E21E85">
              <w:rPr>
                <w:b/>
                <w:sz w:val="24"/>
                <w:szCs w:val="24"/>
              </w:rPr>
              <w:t>Appendix 1</w:t>
            </w:r>
            <w:r w:rsidRPr="001213DA">
              <w:rPr>
                <w:sz w:val="24"/>
                <w:szCs w:val="24"/>
              </w:rPr>
              <w:t xml:space="preserve">. </w:t>
            </w:r>
            <w:r w:rsidR="001213DA">
              <w:rPr>
                <w:sz w:val="24"/>
                <w:szCs w:val="24"/>
              </w:rPr>
              <w:t xml:space="preserve"> </w:t>
            </w:r>
          </w:p>
          <w:p w:rsidR="00982C73" w:rsidRPr="001213DA" w:rsidRDefault="00982C73" w:rsidP="00982C73">
            <w:pPr>
              <w:spacing w:after="0"/>
              <w:ind w:left="33"/>
              <w:rPr>
                <w:sz w:val="24"/>
                <w:szCs w:val="24"/>
              </w:rPr>
            </w:pPr>
            <w:r w:rsidRPr="001213DA">
              <w:rPr>
                <w:sz w:val="24"/>
                <w:szCs w:val="24"/>
              </w:rPr>
              <w:t xml:space="preserve">These landlines are DUTY telephone numbers </w:t>
            </w:r>
            <w:r w:rsidR="001213DA">
              <w:rPr>
                <w:sz w:val="24"/>
                <w:szCs w:val="24"/>
              </w:rPr>
              <w:t xml:space="preserve">and </w:t>
            </w:r>
            <w:r w:rsidRPr="001213DA">
              <w:rPr>
                <w:sz w:val="24"/>
                <w:szCs w:val="24"/>
              </w:rPr>
              <w:t xml:space="preserve">are for professional queries </w:t>
            </w:r>
            <w:r w:rsidR="00240595">
              <w:rPr>
                <w:sz w:val="24"/>
                <w:szCs w:val="24"/>
              </w:rPr>
              <w:t xml:space="preserve">only.  They </w:t>
            </w:r>
            <w:r w:rsidRPr="001213DA">
              <w:rPr>
                <w:sz w:val="24"/>
                <w:szCs w:val="24"/>
              </w:rPr>
              <w:t>are manned at certain times during the day, by professionals (see appendix</w:t>
            </w:r>
            <w:r w:rsidR="001213DA">
              <w:rPr>
                <w:sz w:val="24"/>
                <w:szCs w:val="24"/>
              </w:rPr>
              <w:t xml:space="preserve"> 1</w:t>
            </w:r>
            <w:r w:rsidRPr="001213DA">
              <w:rPr>
                <w:sz w:val="24"/>
                <w:szCs w:val="24"/>
              </w:rPr>
              <w:t xml:space="preserve">).  Parents </w:t>
            </w:r>
            <w:r w:rsidR="00240595">
              <w:rPr>
                <w:sz w:val="24"/>
                <w:szCs w:val="24"/>
              </w:rPr>
              <w:t xml:space="preserve">should </w:t>
            </w:r>
            <w:r w:rsidR="00E21E85">
              <w:rPr>
                <w:sz w:val="24"/>
                <w:szCs w:val="24"/>
              </w:rPr>
              <w:t>phone</w:t>
            </w:r>
            <w:r w:rsidRPr="001213DA">
              <w:rPr>
                <w:sz w:val="24"/>
                <w:szCs w:val="24"/>
              </w:rPr>
              <w:t xml:space="preserve"> central admin on 01709 423333, Mon-Fri 8.30am to 5pm</w:t>
            </w:r>
            <w:r w:rsidR="00240595">
              <w:rPr>
                <w:sz w:val="24"/>
                <w:szCs w:val="24"/>
              </w:rPr>
              <w:t>.</w:t>
            </w:r>
          </w:p>
          <w:p w:rsidR="00473B2C" w:rsidRPr="00B72781" w:rsidRDefault="00473B2C" w:rsidP="00F578D2">
            <w:pPr>
              <w:spacing w:after="0"/>
              <w:ind w:left="33"/>
              <w:rPr>
                <w:b/>
                <w:color w:val="00B0F0"/>
                <w:sz w:val="24"/>
                <w:szCs w:val="24"/>
                <w:u w:val="single"/>
              </w:rPr>
            </w:pPr>
          </w:p>
          <w:p w:rsidR="00F578D2" w:rsidRPr="006A62A5" w:rsidRDefault="00F578D2" w:rsidP="00F578D2">
            <w:pPr>
              <w:spacing w:after="0"/>
              <w:ind w:left="33"/>
              <w:rPr>
                <w:b/>
                <w:color w:val="00B0F0"/>
                <w:sz w:val="28"/>
                <w:szCs w:val="28"/>
                <w:u w:val="single"/>
              </w:rPr>
            </w:pPr>
            <w:r w:rsidRPr="006A62A5">
              <w:rPr>
                <w:b/>
                <w:color w:val="00B0F0"/>
                <w:sz w:val="28"/>
                <w:szCs w:val="28"/>
                <w:u w:val="single"/>
              </w:rPr>
              <w:t>Family Nurse Partnership</w:t>
            </w:r>
          </w:p>
          <w:p w:rsidR="00F578D2" w:rsidRPr="00DC3113" w:rsidRDefault="00F578D2" w:rsidP="00F578D2">
            <w:pPr>
              <w:spacing w:after="0"/>
              <w:ind w:left="33"/>
              <w:rPr>
                <w:sz w:val="24"/>
                <w:szCs w:val="24"/>
              </w:rPr>
            </w:pPr>
            <w:r w:rsidRPr="00DC3113">
              <w:rPr>
                <w:sz w:val="24"/>
                <w:szCs w:val="24"/>
              </w:rPr>
              <w:t>Age range parents under 19 years.  Women under 19 years and first pregnancy</w:t>
            </w:r>
          </w:p>
          <w:p w:rsidR="00F578D2" w:rsidRPr="00DC3113" w:rsidRDefault="00F578D2" w:rsidP="00F578D2">
            <w:pPr>
              <w:spacing w:after="0"/>
              <w:ind w:left="33"/>
              <w:rPr>
                <w:sz w:val="24"/>
                <w:szCs w:val="24"/>
              </w:rPr>
            </w:pPr>
            <w:r w:rsidRPr="00DC3113">
              <w:rPr>
                <w:sz w:val="24"/>
                <w:szCs w:val="24"/>
              </w:rPr>
              <w:t xml:space="preserve">Service provided at </w:t>
            </w:r>
            <w:r w:rsidRPr="00DC3113">
              <w:rPr>
                <w:b/>
                <w:color w:val="E36C0A" w:themeColor="accent6" w:themeShade="BF"/>
                <w:sz w:val="24"/>
                <w:szCs w:val="24"/>
              </w:rPr>
              <w:t>VULNERABLE</w:t>
            </w:r>
            <w:r w:rsidRPr="00DC3113">
              <w:rPr>
                <w:sz w:val="24"/>
                <w:szCs w:val="24"/>
              </w:rPr>
              <w:t xml:space="preserve"> Level.</w:t>
            </w:r>
          </w:p>
          <w:p w:rsidR="00F578D2" w:rsidRPr="00DC3113" w:rsidRDefault="00F578D2" w:rsidP="00F578D2">
            <w:pPr>
              <w:spacing w:after="0"/>
              <w:ind w:left="33"/>
              <w:rPr>
                <w:sz w:val="24"/>
                <w:szCs w:val="24"/>
              </w:rPr>
            </w:pPr>
            <w:r w:rsidRPr="00DC3113">
              <w:rPr>
                <w:sz w:val="24"/>
                <w:szCs w:val="24"/>
              </w:rPr>
              <w:t>Professional referral</w:t>
            </w:r>
          </w:p>
          <w:p w:rsidR="00F578D2" w:rsidRPr="00DC3113" w:rsidRDefault="00F578D2" w:rsidP="00BF6C3F">
            <w:pPr>
              <w:pStyle w:val="ListParagraph"/>
              <w:numPr>
                <w:ilvl w:val="0"/>
                <w:numId w:val="6"/>
              </w:numPr>
              <w:spacing w:after="0"/>
              <w:ind w:left="459" w:hanging="459"/>
              <w:rPr>
                <w:sz w:val="24"/>
                <w:szCs w:val="24"/>
              </w:rPr>
            </w:pPr>
            <w:r w:rsidRPr="00DC3113">
              <w:rPr>
                <w:sz w:val="24"/>
                <w:szCs w:val="24"/>
              </w:rPr>
              <w:lastRenderedPageBreak/>
              <w:t>Tier 1 Support as part of Family Nurse Programme</w:t>
            </w:r>
          </w:p>
          <w:p w:rsidR="00F578D2" w:rsidRPr="00DC3113" w:rsidRDefault="00F578D2" w:rsidP="00F578D2">
            <w:pPr>
              <w:spacing w:after="0"/>
              <w:rPr>
                <w:b/>
                <w:color w:val="00B0F0"/>
                <w:sz w:val="24"/>
                <w:szCs w:val="24"/>
              </w:rPr>
            </w:pPr>
            <w:r w:rsidRPr="00DC3113">
              <w:rPr>
                <w:b/>
                <w:color w:val="00B0F0"/>
                <w:sz w:val="24"/>
                <w:szCs w:val="24"/>
              </w:rPr>
              <w:t xml:space="preserve">Telephone 01709 </w:t>
            </w:r>
            <w:r>
              <w:rPr>
                <w:b/>
                <w:color w:val="00B0F0"/>
                <w:sz w:val="24"/>
                <w:szCs w:val="24"/>
              </w:rPr>
              <w:t xml:space="preserve"> 255804</w:t>
            </w:r>
          </w:p>
          <w:p w:rsidR="00F578D2" w:rsidRDefault="00F578D2" w:rsidP="00F578D2">
            <w:pPr>
              <w:spacing w:after="0"/>
              <w:rPr>
                <w:b/>
                <w:color w:val="00B0F0"/>
                <w:sz w:val="24"/>
                <w:szCs w:val="24"/>
                <w:u w:val="single"/>
              </w:rPr>
            </w:pPr>
          </w:p>
          <w:p w:rsidR="00F578D2" w:rsidRPr="006A62A5" w:rsidRDefault="00F578D2" w:rsidP="00F578D2">
            <w:pPr>
              <w:spacing w:after="0"/>
              <w:rPr>
                <w:b/>
                <w:color w:val="00B0F0"/>
                <w:sz w:val="28"/>
                <w:szCs w:val="28"/>
                <w:u w:val="single"/>
              </w:rPr>
            </w:pPr>
            <w:r>
              <w:rPr>
                <w:b/>
                <w:color w:val="00B0F0"/>
                <w:sz w:val="28"/>
                <w:szCs w:val="28"/>
                <w:u w:val="single"/>
              </w:rPr>
              <w:t>Child Development Centre</w:t>
            </w:r>
          </w:p>
          <w:p w:rsidR="00F578D2" w:rsidRDefault="00F578D2" w:rsidP="00F578D2">
            <w:pPr>
              <w:spacing w:after="0"/>
              <w:rPr>
                <w:sz w:val="24"/>
                <w:szCs w:val="24"/>
              </w:rPr>
            </w:pPr>
            <w:r>
              <w:rPr>
                <w:sz w:val="24"/>
                <w:szCs w:val="24"/>
              </w:rPr>
              <w:t>Age range 0 – 5 years</w:t>
            </w:r>
          </w:p>
          <w:p w:rsidR="00F578D2" w:rsidRPr="00EA1304" w:rsidRDefault="00F578D2" w:rsidP="00F578D2">
            <w:pPr>
              <w:spacing w:after="0"/>
              <w:rPr>
                <w:sz w:val="24"/>
                <w:szCs w:val="24"/>
              </w:rPr>
            </w:pPr>
            <w:r w:rsidRPr="00DC3113">
              <w:rPr>
                <w:sz w:val="24"/>
                <w:szCs w:val="24"/>
              </w:rPr>
              <w:t>Service provided at</w:t>
            </w:r>
            <w:r>
              <w:rPr>
                <w:sz w:val="24"/>
                <w:szCs w:val="24"/>
              </w:rPr>
              <w:t xml:space="preserve"> </w:t>
            </w:r>
            <w:r w:rsidRPr="00954E23">
              <w:rPr>
                <w:b/>
                <w:color w:val="66FF33"/>
                <w:sz w:val="24"/>
                <w:szCs w:val="24"/>
              </w:rPr>
              <w:t>UNIVERSAL</w:t>
            </w:r>
            <w:r>
              <w:rPr>
                <w:b/>
                <w:color w:val="66FF33"/>
                <w:sz w:val="24"/>
                <w:szCs w:val="24"/>
              </w:rPr>
              <w:t xml:space="preserve">, </w:t>
            </w:r>
            <w:r w:rsidRPr="00DC3113">
              <w:rPr>
                <w:b/>
                <w:color w:val="E36C0A" w:themeColor="accent6" w:themeShade="BF"/>
                <w:sz w:val="24"/>
                <w:szCs w:val="24"/>
              </w:rPr>
              <w:t>VULNERABLE</w:t>
            </w:r>
            <w:r>
              <w:rPr>
                <w:b/>
                <w:color w:val="E36C0A" w:themeColor="accent6" w:themeShade="BF"/>
                <w:sz w:val="24"/>
                <w:szCs w:val="24"/>
              </w:rPr>
              <w:t xml:space="preserve"> </w:t>
            </w:r>
            <w:r w:rsidRPr="005317A7">
              <w:rPr>
                <w:sz w:val="24"/>
                <w:szCs w:val="24"/>
              </w:rPr>
              <w:t xml:space="preserve">and </w:t>
            </w:r>
            <w:r w:rsidRPr="00DC3113">
              <w:rPr>
                <w:rFonts w:cs="Arial"/>
                <w:b/>
                <w:bCs/>
                <w:color w:val="993300"/>
                <w:sz w:val="24"/>
                <w:szCs w:val="24"/>
              </w:rPr>
              <w:t>COMPLEX</w:t>
            </w:r>
            <w:r w:rsidRPr="00DC3113">
              <w:rPr>
                <w:sz w:val="24"/>
                <w:szCs w:val="24"/>
              </w:rPr>
              <w:t xml:space="preserve"> Level</w:t>
            </w:r>
            <w:r>
              <w:rPr>
                <w:sz w:val="24"/>
                <w:szCs w:val="24"/>
              </w:rPr>
              <w:t>.</w:t>
            </w:r>
          </w:p>
          <w:p w:rsidR="00F578D2" w:rsidRDefault="00F578D2" w:rsidP="00BF6C3F">
            <w:pPr>
              <w:pStyle w:val="ListParagraph"/>
              <w:numPr>
                <w:ilvl w:val="0"/>
                <w:numId w:val="6"/>
              </w:numPr>
              <w:spacing w:after="0"/>
              <w:rPr>
                <w:sz w:val="24"/>
                <w:szCs w:val="24"/>
              </w:rPr>
            </w:pPr>
            <w:r>
              <w:rPr>
                <w:sz w:val="24"/>
                <w:szCs w:val="24"/>
              </w:rPr>
              <w:t>Assessment and care planning for children with development delay in more than one area.</w:t>
            </w:r>
          </w:p>
          <w:p w:rsidR="00F578D2" w:rsidRDefault="00F578D2" w:rsidP="00BF6C3F">
            <w:pPr>
              <w:pStyle w:val="ListParagraph"/>
              <w:numPr>
                <w:ilvl w:val="0"/>
                <w:numId w:val="6"/>
              </w:numPr>
              <w:spacing w:after="0"/>
              <w:rPr>
                <w:sz w:val="24"/>
                <w:szCs w:val="24"/>
              </w:rPr>
            </w:pPr>
            <w:r>
              <w:rPr>
                <w:sz w:val="24"/>
                <w:szCs w:val="24"/>
              </w:rPr>
              <w:t>Primarily based around therapy services coming together to assess holistically the individual child’s case.</w:t>
            </w:r>
          </w:p>
          <w:p w:rsidR="007F5BCB" w:rsidRDefault="007F5BCB" w:rsidP="00BF6C3F">
            <w:pPr>
              <w:pStyle w:val="ListParagraph"/>
              <w:numPr>
                <w:ilvl w:val="0"/>
                <w:numId w:val="6"/>
              </w:numPr>
              <w:spacing w:after="0"/>
              <w:rPr>
                <w:sz w:val="24"/>
                <w:szCs w:val="24"/>
              </w:rPr>
            </w:pPr>
            <w:r>
              <w:rPr>
                <w:sz w:val="24"/>
                <w:szCs w:val="24"/>
              </w:rPr>
              <w:t>Includes expertise in Paediatrics</w:t>
            </w:r>
            <w:r w:rsidR="007049C6">
              <w:rPr>
                <w:sz w:val="24"/>
                <w:szCs w:val="24"/>
              </w:rPr>
              <w:t xml:space="preserve"> (medical)</w:t>
            </w:r>
            <w:r>
              <w:rPr>
                <w:sz w:val="24"/>
                <w:szCs w:val="24"/>
              </w:rPr>
              <w:t xml:space="preserve">, Psychology and </w:t>
            </w:r>
            <w:r w:rsidR="007049C6">
              <w:rPr>
                <w:sz w:val="24"/>
                <w:szCs w:val="24"/>
              </w:rPr>
              <w:t>E</w:t>
            </w:r>
            <w:r>
              <w:rPr>
                <w:sz w:val="24"/>
                <w:szCs w:val="24"/>
              </w:rPr>
              <w:t>ducation.</w:t>
            </w:r>
          </w:p>
          <w:p w:rsidR="00F578D2" w:rsidRDefault="00F578D2" w:rsidP="00BF6C3F">
            <w:pPr>
              <w:pStyle w:val="ListParagraph"/>
              <w:numPr>
                <w:ilvl w:val="0"/>
                <w:numId w:val="6"/>
              </w:numPr>
              <w:spacing w:after="0"/>
              <w:rPr>
                <w:sz w:val="24"/>
                <w:szCs w:val="24"/>
              </w:rPr>
            </w:pPr>
            <w:r>
              <w:rPr>
                <w:sz w:val="24"/>
                <w:szCs w:val="24"/>
              </w:rPr>
              <w:t>Supporting families in understanding their child’s condition.</w:t>
            </w:r>
          </w:p>
          <w:p w:rsidR="00EA1304" w:rsidRDefault="00F578D2" w:rsidP="00F578D2">
            <w:pPr>
              <w:spacing w:after="0"/>
              <w:rPr>
                <w:b/>
                <w:color w:val="00B0F0"/>
                <w:sz w:val="24"/>
                <w:szCs w:val="24"/>
              </w:rPr>
            </w:pPr>
            <w:r w:rsidRPr="00DC3113">
              <w:rPr>
                <w:b/>
                <w:color w:val="00B0F0"/>
                <w:sz w:val="24"/>
                <w:szCs w:val="24"/>
              </w:rPr>
              <w:t xml:space="preserve">Telephone 01709 </w:t>
            </w:r>
            <w:r>
              <w:rPr>
                <w:b/>
                <w:color w:val="00B0F0"/>
                <w:sz w:val="24"/>
                <w:szCs w:val="24"/>
              </w:rPr>
              <w:t>428850</w:t>
            </w:r>
          </w:p>
          <w:p w:rsidR="00982C73" w:rsidRDefault="00982C73" w:rsidP="00F578D2">
            <w:pPr>
              <w:spacing w:after="0"/>
              <w:rPr>
                <w:b/>
                <w:color w:val="00B0F0"/>
                <w:sz w:val="24"/>
                <w:szCs w:val="24"/>
              </w:rPr>
            </w:pPr>
          </w:p>
          <w:p w:rsidR="0035759B" w:rsidRPr="0035759B" w:rsidRDefault="0035759B" w:rsidP="0035759B">
            <w:pPr>
              <w:pStyle w:val="ListParagraph"/>
              <w:widowControl w:val="0"/>
              <w:spacing w:after="0"/>
              <w:ind w:left="33"/>
              <w:rPr>
                <w:rFonts w:asciiTheme="minorHAnsi" w:hAnsiTheme="minorHAnsi" w:cs="Arial"/>
                <w:b/>
                <w:color w:val="0070C0"/>
                <w:kern w:val="20"/>
              </w:rPr>
            </w:pPr>
            <w:r w:rsidRPr="0035759B">
              <w:rPr>
                <w:rFonts w:asciiTheme="minorHAnsi" w:hAnsiTheme="minorHAnsi" w:cs="Arial"/>
                <w:b/>
                <w:color w:val="0070C0"/>
                <w:kern w:val="20"/>
              </w:rPr>
              <w:t>N.B - HVs and CDC can refer directly to RMBC Portage Team</w:t>
            </w:r>
          </w:p>
          <w:p w:rsidR="00982C73" w:rsidRPr="00EA1304" w:rsidRDefault="00982C73" w:rsidP="00982C73">
            <w:pPr>
              <w:spacing w:after="0"/>
              <w:ind w:left="33"/>
              <w:rPr>
                <w:sz w:val="24"/>
                <w:szCs w:val="24"/>
              </w:rPr>
            </w:pPr>
          </w:p>
        </w:tc>
      </w:tr>
    </w:tbl>
    <w:p w:rsidR="00911867" w:rsidRDefault="00911867" w:rsidP="00FB1815">
      <w:pPr>
        <w:spacing w:after="0"/>
        <w:rPr>
          <w:sz w:val="24"/>
          <w:szCs w:val="24"/>
        </w:rPr>
      </w:pPr>
    </w:p>
    <w:tbl>
      <w:tblPr>
        <w:tblW w:w="10064" w:type="dxa"/>
        <w:tblInd w:w="250" w:type="dxa"/>
        <w:tblBorders>
          <w:top w:val="triple" w:sz="4" w:space="0" w:color="7030A0"/>
          <w:left w:val="triple" w:sz="4" w:space="0" w:color="7030A0"/>
          <w:bottom w:val="triple" w:sz="4" w:space="0" w:color="7030A0"/>
          <w:right w:val="triple" w:sz="4" w:space="0" w:color="7030A0"/>
          <w:insideH w:val="triple" w:sz="4" w:space="0" w:color="7030A0"/>
          <w:insideV w:val="triple" w:sz="4" w:space="0" w:color="7030A0"/>
        </w:tblBorders>
        <w:tblLook w:val="04A0" w:firstRow="1" w:lastRow="0" w:firstColumn="1" w:lastColumn="0" w:noHBand="0" w:noVBand="1"/>
      </w:tblPr>
      <w:tblGrid>
        <w:gridCol w:w="10064"/>
      </w:tblGrid>
      <w:tr w:rsidR="00A0449C" w:rsidRPr="001A4214" w:rsidTr="006B7F10">
        <w:tc>
          <w:tcPr>
            <w:tcW w:w="10064" w:type="dxa"/>
          </w:tcPr>
          <w:p w:rsidR="00A0449C" w:rsidRPr="001A4214" w:rsidRDefault="00771E5F" w:rsidP="00771E5F">
            <w:pPr>
              <w:spacing w:after="0"/>
              <w:jc w:val="center"/>
              <w:rPr>
                <w:sz w:val="24"/>
                <w:szCs w:val="24"/>
              </w:rPr>
            </w:pPr>
            <w:r>
              <w:rPr>
                <w:noProof/>
                <w:lang w:eastAsia="en-GB"/>
              </w:rPr>
              <w:drawing>
                <wp:inline distT="0" distB="0" distL="0" distR="0" wp14:anchorId="230047CD" wp14:editId="5CCF4A0E">
                  <wp:extent cx="1947545" cy="8191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947545" cy="819150"/>
                          </a:xfrm>
                          <a:prstGeom prst="rect">
                            <a:avLst/>
                          </a:prstGeom>
                          <a:noFill/>
                          <a:ln w="9525">
                            <a:noFill/>
                            <a:miter lim="800000"/>
                            <a:headEnd/>
                            <a:tailEnd/>
                          </a:ln>
                        </pic:spPr>
                      </pic:pic>
                    </a:graphicData>
                  </a:graphic>
                </wp:inline>
              </w:drawing>
            </w:r>
          </w:p>
          <w:p w:rsidR="00A0449C" w:rsidRDefault="00A0449C" w:rsidP="001A4214">
            <w:pPr>
              <w:spacing w:after="0"/>
              <w:rPr>
                <w:sz w:val="24"/>
                <w:szCs w:val="24"/>
              </w:rPr>
            </w:pPr>
          </w:p>
          <w:p w:rsidR="00AF0B2F" w:rsidRPr="00DC3113" w:rsidRDefault="008B2C08" w:rsidP="001A4214">
            <w:pPr>
              <w:spacing w:after="0"/>
              <w:rPr>
                <w:b/>
                <w:color w:val="7030A0"/>
                <w:sz w:val="28"/>
                <w:szCs w:val="28"/>
                <w:u w:val="single"/>
              </w:rPr>
            </w:pPr>
            <w:r w:rsidRPr="00DC3113">
              <w:rPr>
                <w:b/>
                <w:color w:val="7030A0"/>
                <w:sz w:val="28"/>
                <w:szCs w:val="28"/>
                <w:u w:val="single"/>
              </w:rPr>
              <w:t>Sexual Exploitation Team</w:t>
            </w:r>
          </w:p>
          <w:p w:rsidR="008B2C08" w:rsidRPr="00DC3113" w:rsidRDefault="008B2C08" w:rsidP="0079231A">
            <w:pPr>
              <w:widowControl w:val="0"/>
              <w:spacing w:after="0"/>
              <w:rPr>
                <w:rFonts w:asciiTheme="minorHAnsi" w:hAnsiTheme="minorHAnsi" w:cs="Arial"/>
                <w:sz w:val="24"/>
                <w:szCs w:val="24"/>
              </w:rPr>
            </w:pPr>
            <w:r w:rsidRPr="00DC3113">
              <w:rPr>
                <w:rFonts w:asciiTheme="minorHAnsi" w:hAnsiTheme="minorHAnsi" w:cs="Arial"/>
                <w:sz w:val="24"/>
                <w:szCs w:val="24"/>
              </w:rPr>
              <w:t>Age range Up to 18 Years</w:t>
            </w:r>
          </w:p>
          <w:p w:rsidR="008B2C08" w:rsidRPr="00DC3113" w:rsidRDefault="00B72781" w:rsidP="0079231A">
            <w:pPr>
              <w:widowControl w:val="0"/>
              <w:spacing w:after="0"/>
              <w:rPr>
                <w:rFonts w:asciiTheme="minorHAnsi" w:hAnsiTheme="minorHAnsi" w:cs="Arial"/>
                <w:sz w:val="24"/>
                <w:szCs w:val="24"/>
              </w:rPr>
            </w:pPr>
            <w:r>
              <w:rPr>
                <w:rFonts w:asciiTheme="minorHAnsi" w:hAnsiTheme="minorHAnsi" w:cs="Arial"/>
                <w:sz w:val="24"/>
                <w:szCs w:val="24"/>
              </w:rPr>
              <w:t>Professional and self-</w:t>
            </w:r>
            <w:r w:rsidR="008B2C08" w:rsidRPr="00DC3113">
              <w:rPr>
                <w:rFonts w:asciiTheme="minorHAnsi" w:hAnsiTheme="minorHAnsi" w:cs="Arial"/>
                <w:sz w:val="24"/>
                <w:szCs w:val="24"/>
              </w:rPr>
              <w:t>referral</w:t>
            </w:r>
          </w:p>
          <w:p w:rsidR="0028089F" w:rsidRPr="00DC3113" w:rsidRDefault="0028089F" w:rsidP="0028089F">
            <w:pPr>
              <w:widowControl w:val="0"/>
              <w:spacing w:after="0"/>
              <w:rPr>
                <w:rFonts w:asciiTheme="minorHAnsi" w:hAnsiTheme="minorHAnsi" w:cs="Arial"/>
                <w:sz w:val="24"/>
                <w:szCs w:val="24"/>
              </w:rPr>
            </w:pPr>
            <w:r w:rsidRPr="00DC3113">
              <w:rPr>
                <w:rFonts w:asciiTheme="minorHAnsi" w:hAnsiTheme="minorHAnsi" w:cs="Arial"/>
                <w:sz w:val="24"/>
                <w:szCs w:val="24"/>
              </w:rPr>
              <w:t>Service</w:t>
            </w:r>
            <w:r>
              <w:rPr>
                <w:rFonts w:asciiTheme="minorHAnsi" w:hAnsiTheme="minorHAnsi" w:cs="Arial"/>
                <w:sz w:val="24"/>
                <w:szCs w:val="24"/>
              </w:rPr>
              <w:t>s</w:t>
            </w:r>
            <w:r w:rsidRPr="00DC3113">
              <w:rPr>
                <w:rFonts w:asciiTheme="minorHAnsi" w:hAnsiTheme="minorHAnsi" w:cs="Arial"/>
                <w:sz w:val="24"/>
                <w:szCs w:val="24"/>
              </w:rPr>
              <w:t xml:space="preserve"> provided at </w:t>
            </w:r>
            <w:r w:rsidRPr="00DC3113">
              <w:rPr>
                <w:rFonts w:asciiTheme="minorHAnsi" w:hAnsiTheme="minorHAnsi" w:cs="Arial"/>
                <w:b/>
                <w:bCs/>
                <w:color w:val="FF6600"/>
                <w:sz w:val="24"/>
                <w:szCs w:val="24"/>
              </w:rPr>
              <w:t>VULNERABLE</w:t>
            </w:r>
            <w:r>
              <w:rPr>
                <w:rFonts w:asciiTheme="minorHAnsi" w:hAnsiTheme="minorHAnsi" w:cs="Arial"/>
                <w:b/>
                <w:bCs/>
                <w:color w:val="FF6600"/>
                <w:sz w:val="24"/>
                <w:szCs w:val="24"/>
              </w:rPr>
              <w:t>,</w:t>
            </w:r>
            <w:r w:rsidRPr="00DC3113">
              <w:rPr>
                <w:rFonts w:asciiTheme="minorHAnsi" w:hAnsiTheme="minorHAnsi" w:cs="Arial"/>
                <w:b/>
                <w:bCs/>
                <w:color w:val="FF0000"/>
                <w:sz w:val="24"/>
                <w:szCs w:val="24"/>
              </w:rPr>
              <w:t xml:space="preserve"> </w:t>
            </w:r>
            <w:r w:rsidRPr="00DC3113">
              <w:rPr>
                <w:rFonts w:asciiTheme="minorHAnsi" w:hAnsiTheme="minorHAnsi" w:cs="Arial"/>
                <w:b/>
                <w:bCs/>
                <w:color w:val="993300"/>
                <w:sz w:val="24"/>
                <w:szCs w:val="24"/>
              </w:rPr>
              <w:t>COMPLEX</w:t>
            </w:r>
            <w:r w:rsidRPr="00DC3113">
              <w:rPr>
                <w:rFonts w:asciiTheme="minorHAnsi" w:hAnsiTheme="minorHAnsi" w:cs="Arial"/>
                <w:b/>
                <w:bCs/>
                <w:color w:val="FF0000"/>
                <w:sz w:val="24"/>
                <w:szCs w:val="24"/>
              </w:rPr>
              <w:t xml:space="preserve"> </w:t>
            </w:r>
            <w:r w:rsidRPr="00DC3113">
              <w:rPr>
                <w:rFonts w:asciiTheme="minorHAnsi" w:hAnsiTheme="minorHAnsi" w:cs="Arial"/>
                <w:sz w:val="24"/>
                <w:szCs w:val="24"/>
              </w:rPr>
              <w:t xml:space="preserve">and </w:t>
            </w:r>
            <w:r w:rsidRPr="00DC3113">
              <w:rPr>
                <w:rFonts w:asciiTheme="minorHAnsi" w:hAnsiTheme="minorHAnsi" w:cs="Arial"/>
                <w:b/>
                <w:bCs/>
                <w:color w:val="FF0000"/>
                <w:sz w:val="24"/>
                <w:szCs w:val="24"/>
              </w:rPr>
              <w:t>ACUTE</w:t>
            </w:r>
            <w:r>
              <w:rPr>
                <w:rFonts w:asciiTheme="minorHAnsi" w:hAnsiTheme="minorHAnsi" w:cs="Arial"/>
                <w:b/>
                <w:bCs/>
                <w:color w:val="FF0000"/>
                <w:sz w:val="24"/>
                <w:szCs w:val="24"/>
              </w:rPr>
              <w:t xml:space="preserve"> </w:t>
            </w:r>
            <w:r w:rsidRPr="00DC3113">
              <w:rPr>
                <w:rFonts w:asciiTheme="minorHAnsi" w:hAnsiTheme="minorHAnsi" w:cs="Arial"/>
                <w:sz w:val="24"/>
                <w:szCs w:val="24"/>
              </w:rPr>
              <w:t>level</w:t>
            </w:r>
            <w:r>
              <w:rPr>
                <w:rFonts w:asciiTheme="minorHAnsi" w:hAnsiTheme="minorHAnsi" w:cs="Arial"/>
                <w:sz w:val="24"/>
                <w:szCs w:val="24"/>
              </w:rPr>
              <w:t>.</w:t>
            </w:r>
          </w:p>
          <w:p w:rsidR="008B2C08" w:rsidRPr="00DC3113" w:rsidRDefault="008B2C08" w:rsidP="00BF6C3F">
            <w:pPr>
              <w:pStyle w:val="ListParagraph"/>
              <w:widowControl w:val="0"/>
              <w:numPr>
                <w:ilvl w:val="0"/>
                <w:numId w:val="1"/>
              </w:numPr>
              <w:ind w:left="317" w:hanging="284"/>
              <w:rPr>
                <w:rFonts w:asciiTheme="minorHAnsi" w:hAnsiTheme="minorHAnsi" w:cs="Arial"/>
                <w:sz w:val="24"/>
                <w:szCs w:val="24"/>
              </w:rPr>
            </w:pPr>
            <w:r w:rsidRPr="00DC3113">
              <w:rPr>
                <w:rFonts w:asciiTheme="minorHAnsi" w:hAnsiTheme="minorHAnsi" w:cs="Arial"/>
                <w:sz w:val="24"/>
                <w:szCs w:val="24"/>
              </w:rPr>
              <w:t>Disclosures and court cases</w:t>
            </w:r>
          </w:p>
          <w:p w:rsidR="008B2C08" w:rsidRPr="00DC3113" w:rsidRDefault="008B2C08" w:rsidP="00BF6C3F">
            <w:pPr>
              <w:pStyle w:val="ListParagraph"/>
              <w:widowControl w:val="0"/>
              <w:numPr>
                <w:ilvl w:val="0"/>
                <w:numId w:val="1"/>
              </w:numPr>
              <w:ind w:left="317" w:hanging="284"/>
              <w:rPr>
                <w:rFonts w:asciiTheme="minorHAnsi" w:hAnsiTheme="minorHAnsi" w:cs="Arial"/>
                <w:sz w:val="24"/>
                <w:szCs w:val="24"/>
              </w:rPr>
            </w:pPr>
            <w:r w:rsidRPr="00DC3113">
              <w:rPr>
                <w:rFonts w:asciiTheme="minorHAnsi" w:hAnsiTheme="minorHAnsi" w:cs="Arial"/>
                <w:sz w:val="24"/>
                <w:szCs w:val="24"/>
              </w:rPr>
              <w:t>Support with multi-agency investigations and support plans for vulnerable victims or those at high risk of sexual exploitation</w:t>
            </w:r>
          </w:p>
          <w:p w:rsidR="008B2C08" w:rsidRPr="00DC3113" w:rsidRDefault="008B2C08" w:rsidP="00BF6C3F">
            <w:pPr>
              <w:pStyle w:val="ListParagraph"/>
              <w:widowControl w:val="0"/>
              <w:numPr>
                <w:ilvl w:val="0"/>
                <w:numId w:val="1"/>
              </w:numPr>
              <w:ind w:left="317" w:hanging="284"/>
              <w:rPr>
                <w:rFonts w:asciiTheme="minorHAnsi" w:hAnsiTheme="minorHAnsi" w:cs="Arial"/>
                <w:sz w:val="24"/>
                <w:szCs w:val="24"/>
              </w:rPr>
            </w:pPr>
            <w:r w:rsidRPr="00DC3113">
              <w:rPr>
                <w:rFonts w:asciiTheme="minorHAnsi" w:hAnsiTheme="minorHAnsi" w:cs="Arial"/>
                <w:sz w:val="24"/>
                <w:szCs w:val="24"/>
              </w:rPr>
              <w:t>Outreach &amp; Advocacy Support</w:t>
            </w:r>
          </w:p>
          <w:p w:rsidR="008B2C08" w:rsidRPr="00DC3113" w:rsidRDefault="008B2C08" w:rsidP="00BF6C3F">
            <w:pPr>
              <w:pStyle w:val="ListParagraph"/>
              <w:widowControl w:val="0"/>
              <w:numPr>
                <w:ilvl w:val="0"/>
                <w:numId w:val="1"/>
              </w:numPr>
              <w:ind w:left="317" w:hanging="284"/>
              <w:rPr>
                <w:rFonts w:asciiTheme="minorHAnsi" w:hAnsiTheme="minorHAnsi" w:cs="Arial"/>
                <w:sz w:val="24"/>
                <w:szCs w:val="24"/>
              </w:rPr>
            </w:pPr>
            <w:r w:rsidRPr="00DC3113">
              <w:rPr>
                <w:rFonts w:asciiTheme="minorHAnsi" w:hAnsiTheme="minorHAnsi" w:cs="Arial"/>
                <w:sz w:val="24"/>
                <w:szCs w:val="24"/>
              </w:rPr>
              <w:t>Family support  -  for families of children victims or  those high risk of sexual exploitation</w:t>
            </w:r>
          </w:p>
          <w:p w:rsidR="008B2C08" w:rsidRPr="00DC3113" w:rsidRDefault="008B2C08" w:rsidP="00BF6C3F">
            <w:pPr>
              <w:pStyle w:val="ListParagraph"/>
              <w:widowControl w:val="0"/>
              <w:numPr>
                <w:ilvl w:val="0"/>
                <w:numId w:val="1"/>
              </w:numPr>
              <w:ind w:left="317" w:hanging="284"/>
              <w:rPr>
                <w:rFonts w:asciiTheme="minorHAnsi" w:hAnsiTheme="minorHAnsi" w:cs="Arial"/>
                <w:sz w:val="24"/>
                <w:szCs w:val="24"/>
              </w:rPr>
            </w:pPr>
            <w:r w:rsidRPr="00DC3113">
              <w:rPr>
                <w:rFonts w:asciiTheme="minorHAnsi" w:hAnsiTheme="minorHAnsi" w:cs="Arial"/>
                <w:sz w:val="24"/>
                <w:szCs w:val="24"/>
              </w:rPr>
              <w:t>One to One Support for those who have been victim or risk of sexual exploitation</w:t>
            </w:r>
          </w:p>
          <w:p w:rsidR="008B2C08" w:rsidRPr="00DC3113" w:rsidRDefault="008B2C08" w:rsidP="00BF6C3F">
            <w:pPr>
              <w:pStyle w:val="ListParagraph"/>
              <w:widowControl w:val="0"/>
              <w:numPr>
                <w:ilvl w:val="0"/>
                <w:numId w:val="1"/>
              </w:numPr>
              <w:ind w:left="317" w:hanging="284"/>
              <w:rPr>
                <w:rFonts w:asciiTheme="minorHAnsi" w:hAnsiTheme="minorHAnsi" w:cs="Arial"/>
                <w:sz w:val="24"/>
                <w:szCs w:val="24"/>
              </w:rPr>
            </w:pPr>
            <w:r w:rsidRPr="00DC3113">
              <w:rPr>
                <w:rFonts w:asciiTheme="minorHAnsi" w:hAnsiTheme="minorHAnsi" w:cs="Arial"/>
                <w:sz w:val="24"/>
                <w:szCs w:val="24"/>
              </w:rPr>
              <w:t>Group work to children at risk</w:t>
            </w:r>
          </w:p>
          <w:p w:rsidR="008B2C08" w:rsidRPr="00DC3113" w:rsidRDefault="008B2C08" w:rsidP="00BF6C3F">
            <w:pPr>
              <w:pStyle w:val="ListParagraph"/>
              <w:widowControl w:val="0"/>
              <w:numPr>
                <w:ilvl w:val="0"/>
                <w:numId w:val="1"/>
              </w:numPr>
              <w:ind w:left="317" w:hanging="284"/>
              <w:rPr>
                <w:rFonts w:asciiTheme="minorHAnsi" w:hAnsiTheme="minorHAnsi" w:cs="Arial"/>
                <w:sz w:val="24"/>
                <w:szCs w:val="24"/>
              </w:rPr>
            </w:pPr>
            <w:r w:rsidRPr="00DC3113">
              <w:rPr>
                <w:rFonts w:asciiTheme="minorHAnsi" w:hAnsiTheme="minorHAnsi" w:cs="Arial"/>
                <w:sz w:val="24"/>
                <w:szCs w:val="24"/>
              </w:rPr>
              <w:t>Training booklet provided to support   Learning Disability Team</w:t>
            </w:r>
          </w:p>
          <w:p w:rsidR="008B2C08" w:rsidRPr="00DC3113" w:rsidRDefault="008B2C08" w:rsidP="00BF6C3F">
            <w:pPr>
              <w:pStyle w:val="ListParagraph"/>
              <w:widowControl w:val="0"/>
              <w:numPr>
                <w:ilvl w:val="0"/>
                <w:numId w:val="1"/>
              </w:numPr>
              <w:ind w:left="317" w:hanging="284"/>
              <w:rPr>
                <w:rFonts w:asciiTheme="minorHAnsi" w:hAnsiTheme="minorHAnsi" w:cs="Arial"/>
                <w:sz w:val="24"/>
                <w:szCs w:val="24"/>
              </w:rPr>
            </w:pPr>
            <w:r w:rsidRPr="00DC3113">
              <w:rPr>
                <w:rFonts w:asciiTheme="minorHAnsi" w:hAnsiTheme="minorHAnsi" w:cs="Arial"/>
                <w:sz w:val="24"/>
                <w:szCs w:val="24"/>
              </w:rPr>
              <w:t>Booklet available for all schools on exploitation</w:t>
            </w:r>
          </w:p>
          <w:p w:rsidR="008B2C08" w:rsidRPr="00DC3113" w:rsidRDefault="008B2C08" w:rsidP="00BF6C3F">
            <w:pPr>
              <w:pStyle w:val="ListParagraph"/>
              <w:widowControl w:val="0"/>
              <w:numPr>
                <w:ilvl w:val="0"/>
                <w:numId w:val="1"/>
              </w:numPr>
              <w:spacing w:after="0"/>
              <w:ind w:left="317" w:hanging="284"/>
              <w:rPr>
                <w:rFonts w:asciiTheme="minorHAnsi" w:hAnsiTheme="minorHAnsi" w:cs="Arial"/>
                <w:sz w:val="24"/>
                <w:szCs w:val="24"/>
              </w:rPr>
            </w:pPr>
            <w:r w:rsidRPr="00DC3113">
              <w:rPr>
                <w:rFonts w:asciiTheme="minorHAnsi" w:hAnsiTheme="minorHAnsi" w:cs="Arial"/>
                <w:sz w:val="24"/>
                <w:szCs w:val="24"/>
              </w:rPr>
              <w:t>Training &amp; awareness with parents at evening and coffee morning sessions</w:t>
            </w:r>
          </w:p>
          <w:p w:rsidR="006353F0" w:rsidRPr="00DC3113" w:rsidRDefault="00D71F79" w:rsidP="006353F0">
            <w:pPr>
              <w:widowControl w:val="0"/>
              <w:spacing w:after="0"/>
              <w:rPr>
                <w:rFonts w:asciiTheme="minorHAnsi" w:hAnsiTheme="minorHAnsi" w:cs="Arial"/>
                <w:b/>
                <w:color w:val="7030A0"/>
                <w:sz w:val="24"/>
                <w:szCs w:val="24"/>
              </w:rPr>
            </w:pPr>
            <w:r w:rsidRPr="00DC3113">
              <w:rPr>
                <w:rFonts w:asciiTheme="minorHAnsi" w:hAnsiTheme="minorHAnsi" w:cs="Arial"/>
                <w:b/>
                <w:color w:val="7030A0"/>
                <w:sz w:val="24"/>
                <w:szCs w:val="24"/>
              </w:rPr>
              <w:t>Telephone 01709 823987</w:t>
            </w:r>
          </w:p>
          <w:p w:rsidR="00014D87" w:rsidRDefault="00014D87" w:rsidP="006353F0">
            <w:pPr>
              <w:widowControl w:val="0"/>
              <w:spacing w:after="0"/>
              <w:rPr>
                <w:rFonts w:asciiTheme="minorHAnsi" w:hAnsiTheme="minorHAnsi" w:cs="Arial"/>
                <w:sz w:val="24"/>
                <w:szCs w:val="24"/>
              </w:rPr>
            </w:pPr>
          </w:p>
          <w:p w:rsidR="000F600E" w:rsidRDefault="000F600E" w:rsidP="000F600E">
            <w:pPr>
              <w:spacing w:after="0"/>
              <w:rPr>
                <w:b/>
                <w:bCs/>
                <w:color w:val="7030A0"/>
                <w:sz w:val="28"/>
                <w:szCs w:val="28"/>
                <w:u w:val="single"/>
              </w:rPr>
            </w:pPr>
            <w:r>
              <w:rPr>
                <w:b/>
                <w:bCs/>
                <w:color w:val="7030A0"/>
                <w:sz w:val="28"/>
                <w:szCs w:val="28"/>
                <w:u w:val="single"/>
              </w:rPr>
              <w:t>Educational Psychology Service (EPS)</w:t>
            </w:r>
          </w:p>
          <w:p w:rsidR="000F600E" w:rsidRPr="000F600E" w:rsidRDefault="000F600E" w:rsidP="000F600E">
            <w:pPr>
              <w:spacing w:after="0"/>
              <w:rPr>
                <w:b/>
                <w:bCs/>
                <w:color w:val="7030A0"/>
                <w:sz w:val="28"/>
                <w:szCs w:val="28"/>
                <w:u w:val="single"/>
              </w:rPr>
            </w:pPr>
            <w:r>
              <w:rPr>
                <w:sz w:val="24"/>
                <w:szCs w:val="24"/>
              </w:rPr>
              <w:t>Age range 0 – 25 years</w:t>
            </w:r>
          </w:p>
          <w:p w:rsidR="000F600E" w:rsidRDefault="000F600E" w:rsidP="000F600E">
            <w:pPr>
              <w:spacing w:after="0"/>
              <w:rPr>
                <w:sz w:val="24"/>
                <w:szCs w:val="24"/>
              </w:rPr>
            </w:pPr>
            <w:r>
              <w:rPr>
                <w:sz w:val="24"/>
                <w:szCs w:val="24"/>
              </w:rPr>
              <w:t>Professional referral (via school, setting or college)</w:t>
            </w:r>
          </w:p>
          <w:p w:rsidR="000F600E" w:rsidRDefault="000F600E" w:rsidP="000F600E">
            <w:pPr>
              <w:spacing w:after="0"/>
              <w:rPr>
                <w:sz w:val="24"/>
                <w:szCs w:val="24"/>
              </w:rPr>
            </w:pPr>
            <w:r>
              <w:rPr>
                <w:sz w:val="24"/>
                <w:szCs w:val="24"/>
              </w:rPr>
              <w:t xml:space="preserve">Service provided at </w:t>
            </w:r>
            <w:r>
              <w:rPr>
                <w:b/>
                <w:bCs/>
                <w:color w:val="993300"/>
                <w:sz w:val="24"/>
                <w:szCs w:val="24"/>
              </w:rPr>
              <w:t xml:space="preserve">COMPLEX </w:t>
            </w:r>
            <w:r>
              <w:rPr>
                <w:sz w:val="24"/>
                <w:szCs w:val="24"/>
              </w:rPr>
              <w:t>level</w:t>
            </w:r>
          </w:p>
          <w:p w:rsidR="000F600E" w:rsidRDefault="000F600E" w:rsidP="000F600E">
            <w:pPr>
              <w:pStyle w:val="ListParagraph"/>
              <w:numPr>
                <w:ilvl w:val="0"/>
                <w:numId w:val="30"/>
              </w:numPr>
              <w:spacing w:after="0"/>
              <w:ind w:left="459" w:hanging="426"/>
              <w:rPr>
                <w:sz w:val="24"/>
                <w:szCs w:val="24"/>
              </w:rPr>
            </w:pPr>
            <w:r>
              <w:rPr>
                <w:sz w:val="24"/>
                <w:szCs w:val="24"/>
              </w:rPr>
              <w:t>Support for children &amp; young people with special educational needs</w:t>
            </w:r>
          </w:p>
          <w:p w:rsidR="000F600E" w:rsidRDefault="000F600E" w:rsidP="000F600E">
            <w:pPr>
              <w:pStyle w:val="ListParagraph"/>
              <w:numPr>
                <w:ilvl w:val="0"/>
                <w:numId w:val="30"/>
              </w:numPr>
              <w:spacing w:after="0"/>
              <w:ind w:left="459" w:hanging="426"/>
              <w:rPr>
                <w:sz w:val="24"/>
                <w:szCs w:val="24"/>
              </w:rPr>
            </w:pPr>
            <w:r>
              <w:rPr>
                <w:sz w:val="24"/>
                <w:szCs w:val="24"/>
              </w:rPr>
              <w:lastRenderedPageBreak/>
              <w:t>Using psychological problem-solving approaches to improve learning and emotional wellbeing</w:t>
            </w:r>
          </w:p>
          <w:p w:rsidR="000F600E" w:rsidRDefault="000F600E" w:rsidP="000F600E">
            <w:pPr>
              <w:pStyle w:val="ListParagraph"/>
              <w:numPr>
                <w:ilvl w:val="0"/>
                <w:numId w:val="30"/>
              </w:numPr>
              <w:spacing w:after="0"/>
              <w:ind w:left="459" w:hanging="426"/>
              <w:rPr>
                <w:sz w:val="24"/>
                <w:szCs w:val="24"/>
              </w:rPr>
            </w:pPr>
            <w:r>
              <w:rPr>
                <w:sz w:val="24"/>
                <w:szCs w:val="24"/>
              </w:rPr>
              <w:t>Assessing learning and thinking skills and social/emotional development</w:t>
            </w:r>
          </w:p>
          <w:p w:rsidR="000F600E" w:rsidRDefault="000F600E" w:rsidP="000F600E">
            <w:pPr>
              <w:pStyle w:val="ListParagraph"/>
              <w:numPr>
                <w:ilvl w:val="0"/>
                <w:numId w:val="30"/>
              </w:numPr>
              <w:spacing w:after="0"/>
              <w:ind w:left="459" w:hanging="426"/>
              <w:rPr>
                <w:sz w:val="24"/>
                <w:szCs w:val="24"/>
              </w:rPr>
            </w:pPr>
            <w:r>
              <w:rPr>
                <w:sz w:val="24"/>
                <w:szCs w:val="24"/>
              </w:rPr>
              <w:t>Contributing towards Education, Health and Care (EHC) Plan assessments</w:t>
            </w:r>
          </w:p>
          <w:p w:rsidR="000F600E" w:rsidRDefault="000F600E" w:rsidP="000F600E">
            <w:pPr>
              <w:pStyle w:val="ListParagraph"/>
              <w:numPr>
                <w:ilvl w:val="0"/>
                <w:numId w:val="30"/>
              </w:numPr>
              <w:spacing w:after="0"/>
              <w:ind w:left="459" w:hanging="426"/>
              <w:rPr>
                <w:sz w:val="24"/>
                <w:szCs w:val="24"/>
              </w:rPr>
            </w:pPr>
            <w:r>
              <w:rPr>
                <w:sz w:val="24"/>
                <w:szCs w:val="24"/>
              </w:rPr>
              <w:t>Individual and small group work</w:t>
            </w:r>
          </w:p>
          <w:p w:rsidR="000F600E" w:rsidRDefault="000F600E" w:rsidP="000F600E">
            <w:pPr>
              <w:pStyle w:val="ListParagraph"/>
              <w:numPr>
                <w:ilvl w:val="0"/>
                <w:numId w:val="30"/>
              </w:numPr>
              <w:spacing w:after="0"/>
              <w:ind w:left="459" w:hanging="426"/>
              <w:rPr>
                <w:sz w:val="24"/>
                <w:szCs w:val="24"/>
              </w:rPr>
            </w:pPr>
            <w:r>
              <w:rPr>
                <w:sz w:val="24"/>
                <w:szCs w:val="24"/>
              </w:rPr>
              <w:t>Advisory role</w:t>
            </w:r>
          </w:p>
          <w:p w:rsidR="000F600E" w:rsidRDefault="000F600E" w:rsidP="000F600E">
            <w:pPr>
              <w:pStyle w:val="ListParagraph"/>
              <w:numPr>
                <w:ilvl w:val="0"/>
                <w:numId w:val="30"/>
              </w:numPr>
              <w:spacing w:after="0"/>
              <w:ind w:left="459" w:hanging="426"/>
              <w:rPr>
                <w:sz w:val="24"/>
                <w:szCs w:val="24"/>
              </w:rPr>
            </w:pPr>
            <w:r>
              <w:rPr>
                <w:sz w:val="24"/>
                <w:szCs w:val="24"/>
              </w:rPr>
              <w:t>Training</w:t>
            </w:r>
          </w:p>
          <w:p w:rsidR="000F600E" w:rsidRPr="000F600E" w:rsidRDefault="000F600E" w:rsidP="000F600E">
            <w:pPr>
              <w:pStyle w:val="ListParagraph"/>
              <w:numPr>
                <w:ilvl w:val="0"/>
                <w:numId w:val="30"/>
              </w:numPr>
              <w:spacing w:after="0"/>
              <w:ind w:left="459" w:hanging="426"/>
              <w:rPr>
                <w:sz w:val="24"/>
                <w:szCs w:val="24"/>
              </w:rPr>
            </w:pPr>
            <w:r w:rsidRPr="000F600E">
              <w:rPr>
                <w:sz w:val="24"/>
                <w:szCs w:val="24"/>
              </w:rPr>
              <w:t>Support and advice following a critical incident</w:t>
            </w:r>
          </w:p>
          <w:p w:rsidR="000F600E" w:rsidRDefault="000F600E" w:rsidP="000F600E">
            <w:pPr>
              <w:rPr>
                <w:b/>
                <w:bCs/>
                <w:color w:val="7030A0"/>
                <w:sz w:val="24"/>
                <w:szCs w:val="24"/>
              </w:rPr>
            </w:pPr>
            <w:r>
              <w:rPr>
                <w:b/>
                <w:bCs/>
                <w:color w:val="7030A0"/>
                <w:sz w:val="24"/>
                <w:szCs w:val="24"/>
              </w:rPr>
              <w:t>Telephone 01709 822580</w:t>
            </w:r>
          </w:p>
          <w:p w:rsidR="00933F72" w:rsidRPr="00B72781" w:rsidRDefault="00933F72" w:rsidP="000F29BB">
            <w:pPr>
              <w:widowControl w:val="0"/>
              <w:spacing w:after="0"/>
              <w:ind w:left="33"/>
              <w:rPr>
                <w:rFonts w:asciiTheme="minorHAnsi" w:hAnsiTheme="minorHAnsi" w:cs="Arial"/>
                <w:b/>
                <w:bCs/>
                <w:color w:val="7030A0"/>
                <w:sz w:val="24"/>
                <w:szCs w:val="24"/>
                <w:u w:val="single"/>
              </w:rPr>
            </w:pPr>
          </w:p>
          <w:p w:rsidR="001C2E58" w:rsidRDefault="001C2E58" w:rsidP="001C2E58">
            <w:pPr>
              <w:widowControl w:val="0"/>
              <w:spacing w:after="0"/>
              <w:ind w:left="33"/>
              <w:rPr>
                <w:rFonts w:asciiTheme="minorHAnsi" w:hAnsiTheme="minorHAnsi" w:cs="Arial"/>
                <w:sz w:val="24"/>
                <w:szCs w:val="24"/>
              </w:rPr>
            </w:pPr>
            <w:r>
              <w:rPr>
                <w:rFonts w:asciiTheme="minorHAnsi" w:hAnsiTheme="minorHAnsi" w:cs="Arial"/>
                <w:b/>
                <w:bCs/>
                <w:color w:val="7030A0"/>
                <w:sz w:val="28"/>
                <w:szCs w:val="28"/>
                <w:u w:val="single"/>
              </w:rPr>
              <w:t xml:space="preserve">Social Emotional and Mental Health Team </w:t>
            </w:r>
          </w:p>
          <w:p w:rsidR="001C2E58" w:rsidRDefault="001C2E58" w:rsidP="001C2E58">
            <w:pPr>
              <w:widowControl w:val="0"/>
              <w:spacing w:after="0"/>
              <w:ind w:left="33"/>
              <w:rPr>
                <w:rFonts w:asciiTheme="minorHAnsi" w:hAnsiTheme="minorHAnsi" w:cs="Arial"/>
                <w:sz w:val="24"/>
                <w:szCs w:val="24"/>
              </w:rPr>
            </w:pPr>
            <w:r>
              <w:rPr>
                <w:rFonts w:asciiTheme="minorHAnsi" w:hAnsiTheme="minorHAnsi" w:cs="Arial"/>
                <w:sz w:val="24"/>
                <w:szCs w:val="24"/>
              </w:rPr>
              <w:t>Age Range 4-18 years</w:t>
            </w:r>
          </w:p>
          <w:p w:rsidR="001C2E58" w:rsidRDefault="001C2E58" w:rsidP="001C2E58">
            <w:pPr>
              <w:widowControl w:val="0"/>
              <w:spacing w:after="0"/>
              <w:ind w:left="33"/>
              <w:rPr>
                <w:rFonts w:asciiTheme="minorHAnsi" w:hAnsiTheme="minorHAnsi" w:cs="Arial"/>
                <w:sz w:val="24"/>
                <w:szCs w:val="24"/>
              </w:rPr>
            </w:pPr>
            <w:r>
              <w:rPr>
                <w:rFonts w:asciiTheme="minorHAnsi" w:hAnsiTheme="minorHAnsi" w:cs="Arial"/>
                <w:sz w:val="24"/>
                <w:szCs w:val="24"/>
              </w:rPr>
              <w:t>Professional Referral (via School only)</w:t>
            </w:r>
          </w:p>
          <w:p w:rsidR="001C2E58" w:rsidRPr="00014D87" w:rsidRDefault="001C2E58" w:rsidP="001C2E58">
            <w:pPr>
              <w:spacing w:after="0"/>
              <w:ind w:left="33"/>
              <w:rPr>
                <w:rFonts w:cs="Arial"/>
                <w:sz w:val="24"/>
                <w:szCs w:val="24"/>
              </w:rPr>
            </w:pPr>
            <w:r w:rsidRPr="00DC3113">
              <w:rPr>
                <w:sz w:val="24"/>
                <w:szCs w:val="24"/>
              </w:rPr>
              <w:t>Service</w:t>
            </w:r>
            <w:r>
              <w:rPr>
                <w:sz w:val="24"/>
                <w:szCs w:val="24"/>
              </w:rPr>
              <w:t>s</w:t>
            </w:r>
            <w:r w:rsidRPr="00DC3113">
              <w:rPr>
                <w:sz w:val="24"/>
                <w:szCs w:val="24"/>
              </w:rPr>
              <w:t xml:space="preserve"> provided at </w:t>
            </w:r>
            <w:r w:rsidRPr="00DC3113">
              <w:rPr>
                <w:rFonts w:cs="Arial"/>
                <w:b/>
                <w:bCs/>
                <w:color w:val="00FF00"/>
                <w:sz w:val="24"/>
                <w:szCs w:val="24"/>
              </w:rPr>
              <w:t>UNIVERSAL</w:t>
            </w:r>
            <w:r w:rsidRPr="00DC3113">
              <w:rPr>
                <w:rFonts w:cs="Arial"/>
                <w:b/>
                <w:bCs/>
                <w:sz w:val="24"/>
                <w:szCs w:val="24"/>
              </w:rPr>
              <w:t xml:space="preserve">, </w:t>
            </w:r>
            <w:r w:rsidRPr="00DC3113">
              <w:rPr>
                <w:rFonts w:cs="Arial"/>
                <w:b/>
                <w:bCs/>
                <w:color w:val="FF6600"/>
                <w:sz w:val="24"/>
                <w:szCs w:val="24"/>
              </w:rPr>
              <w:t>VULNERABLE</w:t>
            </w:r>
            <w:r>
              <w:rPr>
                <w:rFonts w:cs="Arial"/>
                <w:b/>
                <w:bCs/>
                <w:color w:val="FF6600"/>
                <w:sz w:val="24"/>
                <w:szCs w:val="24"/>
              </w:rPr>
              <w:t xml:space="preserve"> </w:t>
            </w:r>
            <w:r w:rsidRPr="00DC3113">
              <w:rPr>
                <w:rFonts w:cs="Arial"/>
                <w:sz w:val="24"/>
                <w:szCs w:val="24"/>
              </w:rPr>
              <w:t>and</w:t>
            </w:r>
            <w:r w:rsidRPr="00DC3113">
              <w:rPr>
                <w:rFonts w:cs="Arial"/>
                <w:b/>
                <w:bCs/>
                <w:color w:val="FF0000"/>
                <w:sz w:val="24"/>
                <w:szCs w:val="24"/>
              </w:rPr>
              <w:t xml:space="preserve"> </w:t>
            </w:r>
            <w:r w:rsidRPr="00DC3113">
              <w:rPr>
                <w:rFonts w:cs="Arial"/>
                <w:b/>
                <w:bCs/>
                <w:color w:val="993300"/>
                <w:sz w:val="24"/>
                <w:szCs w:val="24"/>
              </w:rPr>
              <w:t>COMPLEX</w:t>
            </w:r>
            <w:r>
              <w:rPr>
                <w:rFonts w:cs="Arial"/>
                <w:b/>
                <w:bCs/>
                <w:color w:val="FF0000"/>
                <w:sz w:val="24"/>
                <w:szCs w:val="24"/>
              </w:rPr>
              <w:t xml:space="preserve"> </w:t>
            </w:r>
            <w:r w:rsidRPr="00DC3113">
              <w:rPr>
                <w:rFonts w:cs="Arial"/>
                <w:sz w:val="24"/>
                <w:szCs w:val="24"/>
              </w:rPr>
              <w:t>level</w:t>
            </w:r>
            <w:r>
              <w:rPr>
                <w:rFonts w:cs="Arial"/>
                <w:sz w:val="24"/>
                <w:szCs w:val="24"/>
              </w:rPr>
              <w:t>.</w:t>
            </w:r>
          </w:p>
          <w:p w:rsidR="001C2E58" w:rsidRPr="00BF6C3F" w:rsidRDefault="001C2E58" w:rsidP="00BF6C3F">
            <w:pPr>
              <w:numPr>
                <w:ilvl w:val="0"/>
                <w:numId w:val="22"/>
              </w:numPr>
              <w:spacing w:after="0" w:line="240" w:lineRule="auto"/>
              <w:rPr>
                <w:rFonts w:asciiTheme="minorHAnsi" w:hAnsiTheme="minorHAnsi"/>
                <w:sz w:val="24"/>
                <w:szCs w:val="24"/>
              </w:rPr>
            </w:pPr>
            <w:r w:rsidRPr="00BF6C3F">
              <w:rPr>
                <w:rFonts w:asciiTheme="minorHAnsi" w:hAnsiTheme="minorHAnsi" w:cs="Arial"/>
                <w:sz w:val="24"/>
                <w:szCs w:val="24"/>
              </w:rPr>
              <w:t xml:space="preserve">Advice and support to school staff regarding engaging children in learning, </w:t>
            </w:r>
            <w:r w:rsidRPr="00BF6C3F">
              <w:rPr>
                <w:rFonts w:asciiTheme="minorHAnsi" w:hAnsiTheme="minorHAnsi"/>
                <w:sz w:val="24"/>
                <w:szCs w:val="24"/>
              </w:rPr>
              <w:t>support to all adults working with children with social, emotional and mental health difficulties, including ADHD and Attachment needs, support to schools receiving a child excluded from a previous school, advice to develop classroom practice in managing behaviour</w:t>
            </w:r>
            <w:r w:rsidRPr="00BF6C3F">
              <w:rPr>
                <w:rFonts w:asciiTheme="minorHAnsi" w:hAnsiTheme="minorHAnsi"/>
                <w:i/>
                <w:sz w:val="24"/>
                <w:szCs w:val="24"/>
              </w:rPr>
              <w:t>.</w:t>
            </w:r>
          </w:p>
          <w:p w:rsidR="001C2E58" w:rsidRPr="00BF6C3F" w:rsidRDefault="001C2E58" w:rsidP="00BF6C3F">
            <w:pPr>
              <w:pStyle w:val="ListParagraph"/>
              <w:widowControl w:val="0"/>
              <w:numPr>
                <w:ilvl w:val="0"/>
                <w:numId w:val="10"/>
              </w:numPr>
              <w:spacing w:after="0"/>
              <w:rPr>
                <w:rFonts w:asciiTheme="minorHAnsi" w:hAnsiTheme="minorHAnsi" w:cs="Arial"/>
                <w:sz w:val="24"/>
                <w:szCs w:val="24"/>
              </w:rPr>
            </w:pPr>
            <w:r w:rsidRPr="00BF6C3F">
              <w:rPr>
                <w:rFonts w:asciiTheme="minorHAnsi" w:hAnsiTheme="minorHAnsi" w:cs="Arial"/>
                <w:sz w:val="24"/>
                <w:szCs w:val="24"/>
              </w:rPr>
              <w:t xml:space="preserve">Direct one to one work with children </w:t>
            </w:r>
          </w:p>
          <w:p w:rsidR="001C2E58" w:rsidRDefault="001C2E58" w:rsidP="001C2E58">
            <w:pPr>
              <w:widowControl w:val="0"/>
              <w:spacing w:after="0"/>
              <w:ind w:left="33"/>
              <w:rPr>
                <w:rFonts w:asciiTheme="minorHAnsi" w:hAnsiTheme="minorHAnsi" w:cs="Arial"/>
                <w:b/>
                <w:color w:val="7030A0"/>
                <w:sz w:val="24"/>
                <w:szCs w:val="24"/>
              </w:rPr>
            </w:pPr>
            <w:r w:rsidRPr="00DC3113">
              <w:rPr>
                <w:rFonts w:asciiTheme="minorHAnsi" w:hAnsiTheme="minorHAnsi" w:cs="Arial"/>
                <w:b/>
                <w:color w:val="7030A0"/>
                <w:sz w:val="24"/>
                <w:szCs w:val="24"/>
              </w:rPr>
              <w:t>Telephone 01709</w:t>
            </w:r>
            <w:r>
              <w:rPr>
                <w:rFonts w:asciiTheme="minorHAnsi" w:hAnsiTheme="minorHAnsi" w:cs="Arial"/>
                <w:b/>
                <w:color w:val="7030A0"/>
                <w:sz w:val="24"/>
                <w:szCs w:val="24"/>
              </w:rPr>
              <w:t xml:space="preserve"> 334077</w:t>
            </w:r>
          </w:p>
          <w:p w:rsidR="00195BC0" w:rsidRDefault="00195BC0" w:rsidP="0079231A">
            <w:pPr>
              <w:widowControl w:val="0"/>
              <w:spacing w:after="0"/>
              <w:ind w:left="33"/>
              <w:rPr>
                <w:rFonts w:asciiTheme="minorHAnsi" w:hAnsiTheme="minorHAnsi" w:cs="Arial"/>
                <w:b/>
                <w:bCs/>
                <w:color w:val="7030A0"/>
                <w:sz w:val="28"/>
                <w:szCs w:val="28"/>
                <w:u w:val="single"/>
              </w:rPr>
            </w:pPr>
          </w:p>
          <w:p w:rsidR="001C2E58" w:rsidRPr="00BF6C3F" w:rsidRDefault="001C2E58" w:rsidP="001C2E58">
            <w:pPr>
              <w:widowControl w:val="0"/>
              <w:spacing w:after="0"/>
              <w:ind w:left="33"/>
              <w:rPr>
                <w:rFonts w:asciiTheme="minorHAnsi" w:hAnsiTheme="minorHAnsi" w:cs="Arial"/>
                <w:b/>
                <w:color w:val="7030A0"/>
                <w:sz w:val="28"/>
                <w:szCs w:val="28"/>
                <w:u w:val="single"/>
              </w:rPr>
            </w:pPr>
            <w:r w:rsidRPr="00BF6C3F">
              <w:rPr>
                <w:rFonts w:asciiTheme="minorHAnsi" w:hAnsiTheme="minorHAnsi" w:cs="Arial"/>
                <w:b/>
                <w:color w:val="7030A0"/>
                <w:sz w:val="28"/>
                <w:szCs w:val="28"/>
                <w:u w:val="single"/>
              </w:rPr>
              <w:t>Learning Support Service</w:t>
            </w:r>
          </w:p>
          <w:p w:rsidR="001C2E58" w:rsidRDefault="001C2E58" w:rsidP="001C2E58">
            <w:pPr>
              <w:widowControl w:val="0"/>
              <w:spacing w:after="0"/>
              <w:ind w:left="33"/>
              <w:rPr>
                <w:rFonts w:asciiTheme="minorHAnsi" w:hAnsiTheme="minorHAnsi" w:cs="Arial"/>
                <w:sz w:val="24"/>
                <w:szCs w:val="24"/>
              </w:rPr>
            </w:pPr>
            <w:r w:rsidRPr="00C54CDB">
              <w:rPr>
                <w:rFonts w:asciiTheme="minorHAnsi" w:hAnsiTheme="minorHAnsi" w:cs="Arial"/>
                <w:sz w:val="24"/>
                <w:szCs w:val="24"/>
              </w:rPr>
              <w:t>Age range 4 – 18 years</w:t>
            </w:r>
          </w:p>
          <w:p w:rsidR="001C2E58" w:rsidRDefault="001C2E58" w:rsidP="001C2E58">
            <w:pPr>
              <w:widowControl w:val="0"/>
              <w:spacing w:after="0"/>
              <w:ind w:left="33"/>
              <w:rPr>
                <w:rFonts w:asciiTheme="minorHAnsi" w:hAnsiTheme="minorHAnsi" w:cs="Arial"/>
                <w:sz w:val="24"/>
                <w:szCs w:val="24"/>
              </w:rPr>
            </w:pPr>
            <w:r>
              <w:rPr>
                <w:rFonts w:asciiTheme="minorHAnsi" w:hAnsiTheme="minorHAnsi" w:cs="Arial"/>
                <w:sz w:val="24"/>
                <w:szCs w:val="24"/>
              </w:rPr>
              <w:t>Professional Referral (via School only)</w:t>
            </w:r>
          </w:p>
          <w:p w:rsidR="001C2E58" w:rsidRDefault="001C2E58" w:rsidP="001C2E58">
            <w:pPr>
              <w:widowControl w:val="0"/>
              <w:spacing w:after="0"/>
              <w:ind w:left="33"/>
              <w:rPr>
                <w:rFonts w:asciiTheme="minorHAnsi" w:hAnsiTheme="minorHAnsi" w:cs="Arial"/>
                <w:sz w:val="24"/>
                <w:szCs w:val="24"/>
              </w:rPr>
            </w:pPr>
            <w:r>
              <w:rPr>
                <w:rFonts w:asciiTheme="minorHAnsi" w:hAnsiTheme="minorHAnsi" w:cs="Arial"/>
                <w:sz w:val="24"/>
                <w:szCs w:val="24"/>
              </w:rPr>
              <w:t xml:space="preserve">Services </w:t>
            </w:r>
            <w:r w:rsidR="00BF6C3F">
              <w:rPr>
                <w:rFonts w:asciiTheme="minorHAnsi" w:hAnsiTheme="minorHAnsi" w:cs="Arial"/>
                <w:sz w:val="24"/>
                <w:szCs w:val="24"/>
              </w:rPr>
              <w:t>provided</w:t>
            </w:r>
            <w:r>
              <w:rPr>
                <w:rFonts w:asciiTheme="minorHAnsi" w:hAnsiTheme="minorHAnsi" w:cs="Arial"/>
                <w:sz w:val="24"/>
                <w:szCs w:val="24"/>
              </w:rPr>
              <w:t xml:space="preserve"> at </w:t>
            </w:r>
            <w:r w:rsidR="00BF6C3F" w:rsidRPr="00DC3113">
              <w:rPr>
                <w:rFonts w:cs="Arial"/>
                <w:b/>
                <w:bCs/>
                <w:color w:val="00FF00"/>
                <w:sz w:val="24"/>
                <w:szCs w:val="24"/>
              </w:rPr>
              <w:t>UNIVERSAL</w:t>
            </w:r>
            <w:r w:rsidR="00BF6C3F" w:rsidRPr="00DC3113">
              <w:rPr>
                <w:rFonts w:cs="Arial"/>
                <w:b/>
                <w:bCs/>
                <w:sz w:val="24"/>
                <w:szCs w:val="24"/>
              </w:rPr>
              <w:t xml:space="preserve">, </w:t>
            </w:r>
            <w:r w:rsidR="00BF6C3F" w:rsidRPr="00DC3113">
              <w:rPr>
                <w:rFonts w:cs="Arial"/>
                <w:b/>
                <w:bCs/>
                <w:color w:val="FF6600"/>
                <w:sz w:val="24"/>
                <w:szCs w:val="24"/>
              </w:rPr>
              <w:t>VULNERABLE</w:t>
            </w:r>
            <w:r w:rsidR="00BF6C3F">
              <w:rPr>
                <w:rFonts w:cs="Arial"/>
                <w:b/>
                <w:bCs/>
                <w:color w:val="FF6600"/>
                <w:sz w:val="24"/>
                <w:szCs w:val="24"/>
              </w:rPr>
              <w:t xml:space="preserve"> </w:t>
            </w:r>
            <w:r w:rsidR="00BF6C3F" w:rsidRPr="00DC3113">
              <w:rPr>
                <w:rFonts w:cs="Arial"/>
                <w:sz w:val="24"/>
                <w:szCs w:val="24"/>
              </w:rPr>
              <w:t>and</w:t>
            </w:r>
            <w:r w:rsidR="00BF6C3F" w:rsidRPr="00DC3113">
              <w:rPr>
                <w:rFonts w:cs="Arial"/>
                <w:b/>
                <w:bCs/>
                <w:color w:val="FF0000"/>
                <w:sz w:val="24"/>
                <w:szCs w:val="24"/>
              </w:rPr>
              <w:t xml:space="preserve"> </w:t>
            </w:r>
            <w:r w:rsidR="00BF6C3F" w:rsidRPr="00DC3113">
              <w:rPr>
                <w:rFonts w:cs="Arial"/>
                <w:b/>
                <w:bCs/>
                <w:color w:val="993300"/>
                <w:sz w:val="24"/>
                <w:szCs w:val="24"/>
              </w:rPr>
              <w:t>COMPLEX</w:t>
            </w:r>
            <w:r w:rsidR="00BF6C3F">
              <w:rPr>
                <w:rFonts w:cs="Arial"/>
                <w:b/>
                <w:bCs/>
                <w:color w:val="FF0000"/>
                <w:sz w:val="24"/>
                <w:szCs w:val="24"/>
              </w:rPr>
              <w:t xml:space="preserve"> </w:t>
            </w:r>
            <w:r w:rsidR="00BF6C3F" w:rsidRPr="00DC3113">
              <w:rPr>
                <w:rFonts w:cs="Arial"/>
                <w:sz w:val="24"/>
                <w:szCs w:val="24"/>
              </w:rPr>
              <w:t>level</w:t>
            </w:r>
            <w:r w:rsidR="00BF6C3F">
              <w:rPr>
                <w:rFonts w:cs="Arial"/>
                <w:sz w:val="24"/>
                <w:szCs w:val="24"/>
              </w:rPr>
              <w:t>.</w:t>
            </w:r>
          </w:p>
          <w:p w:rsidR="001C2E58" w:rsidRPr="00BF6C3F" w:rsidRDefault="001C2E58" w:rsidP="00BF6C3F">
            <w:pPr>
              <w:pStyle w:val="Body"/>
              <w:numPr>
                <w:ilvl w:val="0"/>
                <w:numId w:val="22"/>
              </w:numPr>
              <w:rPr>
                <w:rFonts w:asciiTheme="minorHAnsi" w:hAnsiTheme="minorHAnsi"/>
                <w:szCs w:val="24"/>
              </w:rPr>
            </w:pPr>
            <w:r w:rsidRPr="00BF6C3F">
              <w:rPr>
                <w:rFonts w:asciiTheme="minorHAnsi" w:hAnsiTheme="minorHAnsi" w:cs="Arial"/>
                <w:szCs w:val="24"/>
              </w:rPr>
              <w:t xml:space="preserve">Specialist teachers who advise and support children &amp; young people, practitioners and families regarding </w:t>
            </w:r>
            <w:r w:rsidRPr="00BF6C3F">
              <w:rPr>
                <w:rFonts w:asciiTheme="minorHAnsi" w:hAnsiTheme="minorHAnsi"/>
                <w:szCs w:val="24"/>
              </w:rPr>
              <w:t>quality first learning opportunities including differentiation and support to all adults working with children with severe and persistent learning difficulties or disabilities, including Dyslexia, Downs, Dyscalculia, Autism, coordination difficulties.</w:t>
            </w:r>
          </w:p>
          <w:p w:rsidR="00BF6C3F" w:rsidRDefault="00BF6C3F" w:rsidP="00BF6C3F">
            <w:pPr>
              <w:widowControl w:val="0"/>
              <w:spacing w:after="0"/>
              <w:ind w:left="33"/>
              <w:rPr>
                <w:rFonts w:asciiTheme="minorHAnsi" w:hAnsiTheme="minorHAnsi" w:cs="Arial"/>
                <w:b/>
                <w:color w:val="7030A0"/>
                <w:sz w:val="24"/>
                <w:szCs w:val="24"/>
              </w:rPr>
            </w:pPr>
            <w:r w:rsidRPr="00DC3113">
              <w:rPr>
                <w:rFonts w:asciiTheme="minorHAnsi" w:hAnsiTheme="minorHAnsi" w:cs="Arial"/>
                <w:b/>
                <w:color w:val="7030A0"/>
                <w:sz w:val="24"/>
                <w:szCs w:val="24"/>
              </w:rPr>
              <w:t>Telephone 01709</w:t>
            </w:r>
            <w:r>
              <w:rPr>
                <w:rFonts w:asciiTheme="minorHAnsi" w:hAnsiTheme="minorHAnsi" w:cs="Arial"/>
                <w:b/>
                <w:color w:val="7030A0"/>
                <w:sz w:val="24"/>
                <w:szCs w:val="24"/>
              </w:rPr>
              <w:t xml:space="preserve"> 334077</w:t>
            </w:r>
          </w:p>
          <w:p w:rsidR="001C2E58" w:rsidRDefault="001C2E58" w:rsidP="0079231A">
            <w:pPr>
              <w:widowControl w:val="0"/>
              <w:spacing w:after="0"/>
              <w:ind w:left="33"/>
              <w:rPr>
                <w:rFonts w:asciiTheme="minorHAnsi" w:hAnsiTheme="minorHAnsi" w:cs="Arial"/>
                <w:b/>
                <w:bCs/>
                <w:color w:val="7030A0"/>
                <w:sz w:val="28"/>
                <w:szCs w:val="28"/>
                <w:u w:val="single"/>
              </w:rPr>
            </w:pPr>
          </w:p>
          <w:p w:rsidR="001C2E58" w:rsidRDefault="001C2E58" w:rsidP="001C2E58">
            <w:pPr>
              <w:widowControl w:val="0"/>
              <w:spacing w:after="0"/>
              <w:ind w:left="33"/>
              <w:rPr>
                <w:rFonts w:asciiTheme="minorHAnsi" w:hAnsiTheme="minorHAnsi" w:cs="Arial"/>
                <w:b/>
                <w:bCs/>
                <w:color w:val="7030A0"/>
                <w:sz w:val="28"/>
                <w:szCs w:val="28"/>
                <w:u w:val="single"/>
              </w:rPr>
            </w:pPr>
            <w:r>
              <w:rPr>
                <w:rFonts w:asciiTheme="minorHAnsi" w:hAnsiTheme="minorHAnsi" w:cs="Arial"/>
                <w:b/>
                <w:bCs/>
                <w:color w:val="7030A0"/>
                <w:sz w:val="28"/>
                <w:szCs w:val="28"/>
                <w:u w:val="single"/>
              </w:rPr>
              <w:t>Visual Impairment Team</w:t>
            </w:r>
          </w:p>
          <w:p w:rsidR="001C2E58" w:rsidRPr="000418BA" w:rsidRDefault="001C2E58" w:rsidP="001C2E58">
            <w:pPr>
              <w:widowControl w:val="0"/>
              <w:spacing w:after="0"/>
              <w:ind w:left="33"/>
              <w:rPr>
                <w:rFonts w:asciiTheme="minorHAnsi" w:hAnsiTheme="minorHAnsi" w:cs="Arial"/>
                <w:bCs/>
                <w:sz w:val="24"/>
                <w:szCs w:val="24"/>
              </w:rPr>
            </w:pPr>
            <w:r w:rsidRPr="000418BA">
              <w:rPr>
                <w:rFonts w:asciiTheme="minorHAnsi" w:hAnsiTheme="minorHAnsi" w:cs="Arial"/>
                <w:bCs/>
                <w:sz w:val="24"/>
                <w:szCs w:val="24"/>
              </w:rPr>
              <w:t>Age range 0-25</w:t>
            </w:r>
          </w:p>
          <w:p w:rsidR="001C2E58" w:rsidRPr="000418BA" w:rsidRDefault="001C2E58" w:rsidP="001C2E58">
            <w:pPr>
              <w:widowControl w:val="0"/>
              <w:spacing w:after="0"/>
              <w:ind w:left="33"/>
              <w:rPr>
                <w:rFonts w:asciiTheme="minorHAnsi" w:hAnsiTheme="minorHAnsi" w:cs="Arial"/>
                <w:bCs/>
                <w:sz w:val="24"/>
                <w:szCs w:val="24"/>
              </w:rPr>
            </w:pPr>
            <w:r w:rsidRPr="000418BA">
              <w:rPr>
                <w:rFonts w:asciiTheme="minorHAnsi" w:hAnsiTheme="minorHAnsi" w:cs="Arial"/>
                <w:bCs/>
                <w:sz w:val="24"/>
                <w:szCs w:val="24"/>
              </w:rPr>
              <w:t>Open referral policy based on suspected or diagnosed significant visual difficulty</w:t>
            </w:r>
          </w:p>
          <w:p w:rsidR="001C2E58" w:rsidRPr="00014D87" w:rsidRDefault="001C2E58" w:rsidP="001C2E58">
            <w:pPr>
              <w:spacing w:after="0"/>
              <w:ind w:left="33"/>
              <w:rPr>
                <w:rFonts w:cs="Arial"/>
                <w:sz w:val="24"/>
                <w:szCs w:val="24"/>
              </w:rPr>
            </w:pPr>
            <w:r>
              <w:rPr>
                <w:sz w:val="24"/>
                <w:szCs w:val="24"/>
              </w:rPr>
              <w:t>Ser</w:t>
            </w:r>
            <w:r w:rsidRPr="00DC3113">
              <w:rPr>
                <w:sz w:val="24"/>
                <w:szCs w:val="24"/>
              </w:rPr>
              <w:t>vice</w:t>
            </w:r>
            <w:r>
              <w:rPr>
                <w:sz w:val="24"/>
                <w:szCs w:val="24"/>
              </w:rPr>
              <w:t>s</w:t>
            </w:r>
            <w:r w:rsidRPr="00DC3113">
              <w:rPr>
                <w:sz w:val="24"/>
                <w:szCs w:val="24"/>
              </w:rPr>
              <w:t xml:space="preserve"> provided at </w:t>
            </w:r>
            <w:r w:rsidRPr="00DC3113">
              <w:rPr>
                <w:rFonts w:cs="Arial"/>
                <w:b/>
                <w:bCs/>
                <w:color w:val="00FF00"/>
                <w:sz w:val="24"/>
                <w:szCs w:val="24"/>
              </w:rPr>
              <w:t>UNIVERSAL</w:t>
            </w:r>
            <w:r w:rsidRPr="00DC3113">
              <w:rPr>
                <w:rFonts w:cs="Arial"/>
                <w:b/>
                <w:bCs/>
                <w:sz w:val="24"/>
                <w:szCs w:val="24"/>
              </w:rPr>
              <w:t xml:space="preserve">, </w:t>
            </w:r>
            <w:r w:rsidRPr="00DC3113">
              <w:rPr>
                <w:rFonts w:cs="Arial"/>
                <w:b/>
                <w:bCs/>
                <w:color w:val="FF6600"/>
                <w:sz w:val="24"/>
                <w:szCs w:val="24"/>
              </w:rPr>
              <w:t>VULNERABLE</w:t>
            </w:r>
            <w:r>
              <w:rPr>
                <w:rFonts w:cs="Arial"/>
                <w:b/>
                <w:bCs/>
                <w:color w:val="FF6600"/>
                <w:sz w:val="24"/>
                <w:szCs w:val="24"/>
              </w:rPr>
              <w:t xml:space="preserve"> </w:t>
            </w:r>
            <w:r w:rsidRPr="00DC3113">
              <w:rPr>
                <w:rFonts w:cs="Arial"/>
                <w:sz w:val="24"/>
                <w:szCs w:val="24"/>
              </w:rPr>
              <w:t>and</w:t>
            </w:r>
            <w:r w:rsidRPr="00DC3113">
              <w:rPr>
                <w:rFonts w:cs="Arial"/>
                <w:b/>
                <w:bCs/>
                <w:color w:val="FF0000"/>
                <w:sz w:val="24"/>
                <w:szCs w:val="24"/>
              </w:rPr>
              <w:t xml:space="preserve"> </w:t>
            </w:r>
            <w:r w:rsidRPr="00DC3113">
              <w:rPr>
                <w:rFonts w:cs="Arial"/>
                <w:b/>
                <w:bCs/>
                <w:color w:val="993300"/>
                <w:sz w:val="24"/>
                <w:szCs w:val="24"/>
              </w:rPr>
              <w:t>COMPLEX</w:t>
            </w:r>
            <w:r>
              <w:rPr>
                <w:rFonts w:cs="Arial"/>
                <w:b/>
                <w:bCs/>
                <w:color w:val="FF0000"/>
                <w:sz w:val="24"/>
                <w:szCs w:val="24"/>
              </w:rPr>
              <w:t xml:space="preserve"> </w:t>
            </w:r>
            <w:r w:rsidRPr="00DC3113">
              <w:rPr>
                <w:rFonts w:cs="Arial"/>
                <w:sz w:val="24"/>
                <w:szCs w:val="24"/>
              </w:rPr>
              <w:t>level</w:t>
            </w:r>
            <w:r>
              <w:rPr>
                <w:rFonts w:cs="Arial"/>
                <w:sz w:val="24"/>
                <w:szCs w:val="24"/>
              </w:rPr>
              <w:t>.</w:t>
            </w:r>
          </w:p>
          <w:p w:rsidR="001C2E58" w:rsidRDefault="001C2E58" w:rsidP="00BF6C3F">
            <w:pPr>
              <w:pStyle w:val="ListParagraph"/>
              <w:widowControl w:val="0"/>
              <w:numPr>
                <w:ilvl w:val="0"/>
                <w:numId w:val="10"/>
              </w:numPr>
              <w:spacing w:after="0"/>
              <w:rPr>
                <w:rFonts w:asciiTheme="minorHAnsi" w:hAnsiTheme="minorHAnsi" w:cs="Arial"/>
                <w:sz w:val="24"/>
                <w:szCs w:val="24"/>
              </w:rPr>
            </w:pPr>
            <w:r w:rsidRPr="00EF5D5A">
              <w:rPr>
                <w:rFonts w:asciiTheme="minorHAnsi" w:hAnsiTheme="minorHAnsi" w:cs="Arial"/>
                <w:sz w:val="24"/>
                <w:szCs w:val="24"/>
              </w:rPr>
              <w:t xml:space="preserve"> </w:t>
            </w:r>
            <w:r>
              <w:rPr>
                <w:rFonts w:asciiTheme="minorHAnsi" w:hAnsiTheme="minorHAnsi" w:cs="Arial"/>
                <w:sz w:val="24"/>
                <w:szCs w:val="24"/>
              </w:rPr>
              <w:t>Assess functional vision</w:t>
            </w:r>
          </w:p>
          <w:p w:rsidR="001C2E58" w:rsidRDefault="001C2E58" w:rsidP="00BF6C3F">
            <w:pPr>
              <w:pStyle w:val="ListParagraph"/>
              <w:widowControl w:val="0"/>
              <w:numPr>
                <w:ilvl w:val="0"/>
                <w:numId w:val="10"/>
              </w:numPr>
              <w:spacing w:after="0"/>
              <w:rPr>
                <w:rFonts w:asciiTheme="minorHAnsi" w:hAnsiTheme="minorHAnsi" w:cs="Arial"/>
                <w:sz w:val="24"/>
                <w:szCs w:val="24"/>
              </w:rPr>
            </w:pPr>
            <w:r>
              <w:rPr>
                <w:rFonts w:asciiTheme="minorHAnsi" w:hAnsiTheme="minorHAnsi" w:cs="Arial"/>
                <w:sz w:val="24"/>
                <w:szCs w:val="24"/>
              </w:rPr>
              <w:t>Give advice on specific visual conditions</w:t>
            </w:r>
          </w:p>
          <w:p w:rsidR="001C2E58" w:rsidRDefault="001C2E58" w:rsidP="00BF6C3F">
            <w:pPr>
              <w:pStyle w:val="ListParagraph"/>
              <w:widowControl w:val="0"/>
              <w:numPr>
                <w:ilvl w:val="0"/>
                <w:numId w:val="10"/>
              </w:numPr>
              <w:spacing w:after="0"/>
              <w:rPr>
                <w:rFonts w:asciiTheme="minorHAnsi" w:hAnsiTheme="minorHAnsi" w:cs="Arial"/>
                <w:sz w:val="24"/>
                <w:szCs w:val="24"/>
              </w:rPr>
            </w:pPr>
            <w:r>
              <w:rPr>
                <w:rFonts w:asciiTheme="minorHAnsi" w:hAnsiTheme="minorHAnsi" w:cs="Arial"/>
                <w:sz w:val="24"/>
                <w:szCs w:val="24"/>
              </w:rPr>
              <w:t>Collaborative working with families, professionals and other agencies and health professionals</w:t>
            </w:r>
          </w:p>
          <w:p w:rsidR="001C2E58" w:rsidRDefault="001C2E58" w:rsidP="00BF6C3F">
            <w:pPr>
              <w:pStyle w:val="ListParagraph"/>
              <w:widowControl w:val="0"/>
              <w:numPr>
                <w:ilvl w:val="0"/>
                <w:numId w:val="10"/>
              </w:numPr>
              <w:spacing w:after="0"/>
              <w:rPr>
                <w:rFonts w:asciiTheme="minorHAnsi" w:hAnsiTheme="minorHAnsi" w:cs="Arial"/>
                <w:sz w:val="24"/>
                <w:szCs w:val="24"/>
              </w:rPr>
            </w:pPr>
            <w:r>
              <w:rPr>
                <w:rFonts w:asciiTheme="minorHAnsi" w:hAnsiTheme="minorHAnsi" w:cs="Arial"/>
                <w:sz w:val="24"/>
                <w:szCs w:val="24"/>
              </w:rPr>
              <w:t>Promote independence by Habilitation Specialist</w:t>
            </w:r>
          </w:p>
          <w:p w:rsidR="001C2E58" w:rsidRDefault="001C2E58" w:rsidP="00BF6C3F">
            <w:pPr>
              <w:pStyle w:val="ListParagraph"/>
              <w:widowControl w:val="0"/>
              <w:numPr>
                <w:ilvl w:val="0"/>
                <w:numId w:val="10"/>
              </w:numPr>
              <w:spacing w:after="0"/>
              <w:rPr>
                <w:rFonts w:asciiTheme="minorHAnsi" w:hAnsiTheme="minorHAnsi" w:cs="Arial"/>
                <w:sz w:val="24"/>
                <w:szCs w:val="24"/>
              </w:rPr>
            </w:pPr>
            <w:r>
              <w:rPr>
                <w:rFonts w:asciiTheme="minorHAnsi" w:hAnsiTheme="minorHAnsi" w:cs="Arial"/>
                <w:sz w:val="24"/>
                <w:szCs w:val="24"/>
              </w:rPr>
              <w:t>Support educational settings by offering direct specialist teaching, in-class support, resources including Braille and Modified large print, environmental audits, and equipment</w:t>
            </w:r>
          </w:p>
          <w:p w:rsidR="001C2E58" w:rsidRDefault="001C2E58" w:rsidP="00BF6C3F">
            <w:pPr>
              <w:pStyle w:val="ListParagraph"/>
              <w:widowControl w:val="0"/>
              <w:numPr>
                <w:ilvl w:val="0"/>
                <w:numId w:val="10"/>
              </w:numPr>
              <w:spacing w:after="0"/>
              <w:rPr>
                <w:rFonts w:asciiTheme="minorHAnsi" w:hAnsiTheme="minorHAnsi" w:cs="Arial"/>
                <w:sz w:val="24"/>
                <w:szCs w:val="24"/>
              </w:rPr>
            </w:pPr>
            <w:r>
              <w:rPr>
                <w:rFonts w:asciiTheme="minorHAnsi" w:hAnsiTheme="minorHAnsi" w:cs="Arial"/>
                <w:sz w:val="24"/>
                <w:szCs w:val="24"/>
              </w:rPr>
              <w:t>Support for children and young people with additional and complex needs</w:t>
            </w:r>
          </w:p>
          <w:p w:rsidR="001C2E58" w:rsidRPr="001C58BA" w:rsidRDefault="001C2E58" w:rsidP="001C2E58">
            <w:pPr>
              <w:widowControl w:val="0"/>
              <w:spacing w:after="0"/>
              <w:ind w:left="-327"/>
              <w:rPr>
                <w:rFonts w:asciiTheme="minorHAnsi" w:hAnsiTheme="minorHAnsi" w:cs="Arial"/>
                <w:b/>
                <w:color w:val="7030A0"/>
                <w:sz w:val="24"/>
                <w:szCs w:val="24"/>
              </w:rPr>
            </w:pPr>
          </w:p>
          <w:p w:rsidR="001C2E58" w:rsidRPr="00921725" w:rsidRDefault="001C2E58" w:rsidP="00BF6C3F">
            <w:pPr>
              <w:pStyle w:val="ListParagraph"/>
              <w:widowControl w:val="0"/>
              <w:numPr>
                <w:ilvl w:val="0"/>
                <w:numId w:val="10"/>
              </w:numPr>
              <w:spacing w:after="0"/>
              <w:ind w:left="33"/>
              <w:rPr>
                <w:rFonts w:asciiTheme="minorHAnsi" w:hAnsiTheme="minorHAnsi" w:cs="Arial"/>
                <w:b/>
                <w:color w:val="7030A0"/>
                <w:sz w:val="24"/>
                <w:szCs w:val="24"/>
              </w:rPr>
            </w:pPr>
            <w:r>
              <w:rPr>
                <w:rFonts w:asciiTheme="minorHAnsi" w:hAnsiTheme="minorHAnsi" w:cs="Arial"/>
                <w:sz w:val="24"/>
                <w:szCs w:val="24"/>
              </w:rPr>
              <w:lastRenderedPageBreak/>
              <w:t>T</w:t>
            </w:r>
            <w:r w:rsidRPr="00921725">
              <w:rPr>
                <w:rFonts w:asciiTheme="minorHAnsi" w:hAnsiTheme="minorHAnsi" w:cs="Arial"/>
                <w:b/>
                <w:color w:val="7030A0"/>
                <w:sz w:val="24"/>
                <w:szCs w:val="24"/>
              </w:rPr>
              <w:t>elephone 01709 336415</w:t>
            </w:r>
          </w:p>
          <w:p w:rsidR="001C2E58" w:rsidRDefault="001C2E58" w:rsidP="001C2E58">
            <w:pPr>
              <w:widowControl w:val="0"/>
              <w:spacing w:after="0"/>
              <w:ind w:left="33"/>
              <w:rPr>
                <w:rFonts w:asciiTheme="minorHAnsi" w:hAnsiTheme="minorHAnsi" w:cs="Arial"/>
                <w:b/>
                <w:color w:val="7030A0"/>
                <w:sz w:val="24"/>
                <w:szCs w:val="24"/>
              </w:rPr>
            </w:pPr>
            <w:r>
              <w:rPr>
                <w:rFonts w:asciiTheme="minorHAnsi" w:hAnsiTheme="minorHAnsi" w:cs="Arial"/>
                <w:b/>
                <w:color w:val="7030A0"/>
                <w:sz w:val="24"/>
                <w:szCs w:val="24"/>
              </w:rPr>
              <w:t>Email kathy.esberger@rotherham.gov.uk</w:t>
            </w:r>
          </w:p>
          <w:p w:rsidR="001C2E58" w:rsidRDefault="001C2E58" w:rsidP="0079231A">
            <w:pPr>
              <w:widowControl w:val="0"/>
              <w:spacing w:after="0"/>
              <w:ind w:left="33"/>
              <w:rPr>
                <w:rFonts w:asciiTheme="minorHAnsi" w:hAnsiTheme="minorHAnsi" w:cs="Arial"/>
                <w:b/>
                <w:bCs/>
                <w:color w:val="7030A0"/>
                <w:sz w:val="28"/>
                <w:szCs w:val="28"/>
                <w:u w:val="single"/>
              </w:rPr>
            </w:pPr>
          </w:p>
          <w:p w:rsidR="00473B2C" w:rsidRDefault="00473B2C" w:rsidP="0079231A">
            <w:pPr>
              <w:widowControl w:val="0"/>
              <w:spacing w:after="0"/>
              <w:ind w:left="33"/>
              <w:rPr>
                <w:rFonts w:asciiTheme="minorHAnsi" w:hAnsiTheme="minorHAnsi" w:cs="Arial"/>
                <w:b/>
                <w:bCs/>
                <w:color w:val="7030A0"/>
                <w:sz w:val="28"/>
                <w:szCs w:val="28"/>
                <w:u w:val="single"/>
              </w:rPr>
            </w:pPr>
          </w:p>
          <w:p w:rsidR="00D77A24" w:rsidRPr="000418BA" w:rsidRDefault="00D77A24" w:rsidP="00D77A24">
            <w:pPr>
              <w:widowControl w:val="0"/>
              <w:spacing w:after="0"/>
              <w:ind w:left="33"/>
              <w:rPr>
                <w:rFonts w:asciiTheme="minorHAnsi" w:hAnsiTheme="minorHAnsi" w:cs="Arial"/>
                <w:b/>
                <w:bCs/>
                <w:color w:val="7030A0"/>
                <w:sz w:val="28"/>
                <w:szCs w:val="28"/>
                <w:u w:val="single"/>
              </w:rPr>
            </w:pPr>
            <w:r w:rsidRPr="000418BA">
              <w:rPr>
                <w:rFonts w:asciiTheme="minorHAnsi" w:hAnsiTheme="minorHAnsi" w:cs="Arial"/>
                <w:b/>
                <w:bCs/>
                <w:color w:val="7030A0"/>
                <w:sz w:val="28"/>
                <w:szCs w:val="28"/>
                <w:u w:val="single"/>
              </w:rPr>
              <w:t xml:space="preserve">Hearing Impairment Team </w:t>
            </w:r>
          </w:p>
          <w:p w:rsidR="00D77A24" w:rsidRPr="000418BA" w:rsidRDefault="00D77A24" w:rsidP="00D77A24">
            <w:pPr>
              <w:widowControl w:val="0"/>
              <w:spacing w:after="0"/>
              <w:ind w:left="33"/>
              <w:rPr>
                <w:rFonts w:asciiTheme="minorHAnsi" w:hAnsiTheme="minorHAnsi" w:cs="Arial"/>
                <w:bCs/>
                <w:sz w:val="24"/>
                <w:szCs w:val="24"/>
              </w:rPr>
            </w:pPr>
            <w:r w:rsidRPr="000418BA">
              <w:rPr>
                <w:rFonts w:asciiTheme="minorHAnsi" w:hAnsiTheme="minorHAnsi" w:cs="Arial"/>
                <w:bCs/>
                <w:sz w:val="24"/>
                <w:szCs w:val="24"/>
              </w:rPr>
              <w:t>Age range 0-25</w:t>
            </w:r>
          </w:p>
          <w:p w:rsidR="00D77A24" w:rsidRPr="000418BA" w:rsidRDefault="00D77A24" w:rsidP="00D77A24">
            <w:pPr>
              <w:widowControl w:val="0"/>
              <w:spacing w:after="0"/>
              <w:ind w:left="33"/>
              <w:rPr>
                <w:rFonts w:asciiTheme="minorHAnsi" w:hAnsiTheme="minorHAnsi" w:cs="Arial"/>
                <w:bCs/>
                <w:sz w:val="24"/>
                <w:szCs w:val="24"/>
              </w:rPr>
            </w:pPr>
            <w:r w:rsidRPr="000418BA">
              <w:rPr>
                <w:rFonts w:asciiTheme="minorHAnsi" w:hAnsiTheme="minorHAnsi" w:cs="Arial"/>
                <w:bCs/>
                <w:sz w:val="24"/>
                <w:szCs w:val="24"/>
              </w:rPr>
              <w:t>Open referral policy based on suspected or diagnosed significant hearing loss</w:t>
            </w:r>
          </w:p>
          <w:p w:rsidR="00D77A24" w:rsidRPr="000418BA" w:rsidRDefault="00D77A24" w:rsidP="00D77A24">
            <w:pPr>
              <w:spacing w:after="0"/>
              <w:ind w:left="33"/>
              <w:rPr>
                <w:rFonts w:cs="Arial"/>
                <w:sz w:val="24"/>
                <w:szCs w:val="24"/>
              </w:rPr>
            </w:pPr>
            <w:r w:rsidRPr="000418BA">
              <w:rPr>
                <w:sz w:val="24"/>
                <w:szCs w:val="24"/>
              </w:rPr>
              <w:t xml:space="preserve">Services provided at </w:t>
            </w:r>
            <w:r w:rsidRPr="000418BA">
              <w:rPr>
                <w:rFonts w:cs="Arial"/>
                <w:b/>
                <w:bCs/>
                <w:sz w:val="24"/>
                <w:szCs w:val="24"/>
              </w:rPr>
              <w:t xml:space="preserve">UNIVERSAL, VULNERABLE </w:t>
            </w:r>
            <w:r w:rsidRPr="000418BA">
              <w:rPr>
                <w:rFonts w:cs="Arial"/>
                <w:sz w:val="24"/>
                <w:szCs w:val="24"/>
              </w:rPr>
              <w:t>and</w:t>
            </w:r>
            <w:r w:rsidRPr="000418BA">
              <w:rPr>
                <w:rFonts w:cs="Arial"/>
                <w:b/>
                <w:bCs/>
                <w:sz w:val="24"/>
                <w:szCs w:val="24"/>
              </w:rPr>
              <w:t xml:space="preserve"> COMPLEX </w:t>
            </w:r>
            <w:r w:rsidRPr="000418BA">
              <w:rPr>
                <w:rFonts w:cs="Arial"/>
                <w:sz w:val="24"/>
                <w:szCs w:val="24"/>
              </w:rPr>
              <w:t>level.</w:t>
            </w:r>
          </w:p>
          <w:p w:rsidR="00D77A24" w:rsidRPr="000418BA" w:rsidRDefault="00D77A24" w:rsidP="00D77A24">
            <w:pPr>
              <w:pStyle w:val="ListParagraph"/>
              <w:widowControl w:val="0"/>
              <w:numPr>
                <w:ilvl w:val="0"/>
                <w:numId w:val="10"/>
              </w:numPr>
              <w:spacing w:after="0"/>
              <w:rPr>
                <w:rFonts w:asciiTheme="minorHAnsi" w:hAnsiTheme="minorHAnsi" w:cs="Arial"/>
                <w:sz w:val="24"/>
                <w:szCs w:val="24"/>
              </w:rPr>
            </w:pPr>
            <w:r w:rsidRPr="000418BA">
              <w:rPr>
                <w:rFonts w:asciiTheme="minorHAnsi" w:hAnsiTheme="minorHAnsi" w:cs="Arial"/>
                <w:sz w:val="24"/>
                <w:szCs w:val="24"/>
              </w:rPr>
              <w:t xml:space="preserve"> Assess functional hearing</w:t>
            </w:r>
          </w:p>
          <w:p w:rsidR="00D77A24" w:rsidRPr="000418BA" w:rsidRDefault="00D77A24" w:rsidP="00D77A24">
            <w:pPr>
              <w:pStyle w:val="ListParagraph"/>
              <w:widowControl w:val="0"/>
              <w:numPr>
                <w:ilvl w:val="0"/>
                <w:numId w:val="10"/>
              </w:numPr>
              <w:spacing w:after="0"/>
              <w:rPr>
                <w:rFonts w:asciiTheme="minorHAnsi" w:hAnsiTheme="minorHAnsi" w:cs="Arial"/>
                <w:sz w:val="24"/>
                <w:szCs w:val="24"/>
              </w:rPr>
            </w:pPr>
            <w:r w:rsidRPr="000418BA">
              <w:rPr>
                <w:rFonts w:asciiTheme="minorHAnsi" w:hAnsiTheme="minorHAnsi" w:cs="Arial"/>
                <w:sz w:val="24"/>
                <w:szCs w:val="24"/>
              </w:rPr>
              <w:t>Give advice linked to specific associated hearing loss</w:t>
            </w:r>
          </w:p>
          <w:p w:rsidR="00D77A24" w:rsidRPr="000418BA" w:rsidRDefault="00D77A24" w:rsidP="00D77A24">
            <w:pPr>
              <w:pStyle w:val="ListParagraph"/>
              <w:widowControl w:val="0"/>
              <w:numPr>
                <w:ilvl w:val="0"/>
                <w:numId w:val="10"/>
              </w:numPr>
              <w:spacing w:after="0"/>
              <w:rPr>
                <w:rFonts w:asciiTheme="minorHAnsi" w:hAnsiTheme="minorHAnsi" w:cs="Arial"/>
                <w:sz w:val="24"/>
                <w:szCs w:val="24"/>
              </w:rPr>
            </w:pPr>
            <w:r w:rsidRPr="000418BA">
              <w:rPr>
                <w:rFonts w:asciiTheme="minorHAnsi" w:hAnsiTheme="minorHAnsi" w:cs="Arial"/>
                <w:sz w:val="24"/>
                <w:szCs w:val="24"/>
              </w:rPr>
              <w:t>Collaborative working with families, professionals and other agencies and health professionals</w:t>
            </w:r>
          </w:p>
          <w:p w:rsidR="00D77A24" w:rsidRPr="000418BA" w:rsidRDefault="00D77A24" w:rsidP="00D77A24">
            <w:pPr>
              <w:pStyle w:val="ListParagraph"/>
              <w:widowControl w:val="0"/>
              <w:numPr>
                <w:ilvl w:val="0"/>
                <w:numId w:val="10"/>
              </w:numPr>
              <w:spacing w:after="0"/>
              <w:rPr>
                <w:rFonts w:asciiTheme="minorHAnsi" w:hAnsiTheme="minorHAnsi" w:cs="Arial"/>
                <w:sz w:val="24"/>
                <w:szCs w:val="24"/>
              </w:rPr>
            </w:pPr>
            <w:r w:rsidRPr="000418BA">
              <w:rPr>
                <w:rFonts w:asciiTheme="minorHAnsi" w:hAnsiTheme="minorHAnsi" w:cs="Arial"/>
                <w:sz w:val="24"/>
                <w:szCs w:val="24"/>
              </w:rPr>
              <w:t>Support educational settings by offering direct specialist teaching, in-class support, resources including British Sign Language , environmental audits, auxiliary equipment</w:t>
            </w:r>
          </w:p>
          <w:p w:rsidR="00D77A24" w:rsidRPr="000418BA" w:rsidRDefault="00D77A24" w:rsidP="00D77A24">
            <w:pPr>
              <w:pStyle w:val="ListParagraph"/>
              <w:widowControl w:val="0"/>
              <w:numPr>
                <w:ilvl w:val="0"/>
                <w:numId w:val="10"/>
              </w:numPr>
              <w:spacing w:after="0"/>
              <w:rPr>
                <w:rFonts w:asciiTheme="minorHAnsi" w:hAnsiTheme="minorHAnsi" w:cs="Arial"/>
                <w:sz w:val="24"/>
                <w:szCs w:val="24"/>
              </w:rPr>
            </w:pPr>
            <w:r w:rsidRPr="000418BA">
              <w:rPr>
                <w:rFonts w:asciiTheme="minorHAnsi" w:hAnsiTheme="minorHAnsi" w:cs="Arial"/>
                <w:sz w:val="24"/>
                <w:szCs w:val="24"/>
              </w:rPr>
              <w:t>Support for children and young people with additional and complex needs</w:t>
            </w:r>
          </w:p>
          <w:p w:rsidR="00D77A24" w:rsidRPr="000418BA" w:rsidRDefault="00D77A24" w:rsidP="00D77A24">
            <w:pPr>
              <w:widowControl w:val="0"/>
              <w:spacing w:after="0"/>
              <w:ind w:left="-327"/>
              <w:rPr>
                <w:rFonts w:asciiTheme="minorHAnsi" w:hAnsiTheme="minorHAnsi" w:cs="Arial"/>
                <w:b/>
                <w:color w:val="92D050"/>
                <w:sz w:val="24"/>
                <w:szCs w:val="24"/>
              </w:rPr>
            </w:pPr>
          </w:p>
          <w:p w:rsidR="00D77A24" w:rsidRPr="000418BA" w:rsidRDefault="00D77A24" w:rsidP="00D77A24">
            <w:pPr>
              <w:pStyle w:val="ListParagraph"/>
              <w:widowControl w:val="0"/>
              <w:numPr>
                <w:ilvl w:val="0"/>
                <w:numId w:val="10"/>
              </w:numPr>
              <w:spacing w:after="0"/>
              <w:ind w:left="33"/>
              <w:rPr>
                <w:rFonts w:asciiTheme="minorHAnsi" w:hAnsiTheme="minorHAnsi" w:cs="Arial"/>
                <w:b/>
                <w:color w:val="7030A0"/>
                <w:sz w:val="24"/>
                <w:szCs w:val="24"/>
              </w:rPr>
            </w:pPr>
            <w:r w:rsidRPr="000418BA">
              <w:rPr>
                <w:rFonts w:asciiTheme="minorHAnsi" w:hAnsiTheme="minorHAnsi" w:cs="Arial"/>
                <w:color w:val="7030A0"/>
                <w:sz w:val="24"/>
                <w:szCs w:val="24"/>
              </w:rPr>
              <w:t>T</w:t>
            </w:r>
            <w:r w:rsidRPr="000418BA">
              <w:rPr>
                <w:rFonts w:asciiTheme="minorHAnsi" w:hAnsiTheme="minorHAnsi" w:cs="Arial"/>
                <w:b/>
                <w:color w:val="7030A0"/>
                <w:sz w:val="24"/>
                <w:szCs w:val="24"/>
              </w:rPr>
              <w:t>elephone 01709 336412</w:t>
            </w:r>
          </w:p>
          <w:p w:rsidR="00D77A24" w:rsidRPr="000418BA" w:rsidRDefault="00D77A24" w:rsidP="00D77A24">
            <w:pPr>
              <w:widowControl w:val="0"/>
              <w:spacing w:after="0"/>
              <w:ind w:left="33"/>
              <w:rPr>
                <w:rFonts w:asciiTheme="minorHAnsi" w:hAnsiTheme="minorHAnsi" w:cs="Arial"/>
                <w:b/>
                <w:color w:val="7030A0"/>
                <w:sz w:val="24"/>
                <w:szCs w:val="24"/>
              </w:rPr>
            </w:pPr>
            <w:r w:rsidRPr="000418BA">
              <w:rPr>
                <w:rFonts w:asciiTheme="minorHAnsi" w:hAnsiTheme="minorHAnsi" w:cs="Arial"/>
                <w:b/>
                <w:color w:val="7030A0"/>
                <w:sz w:val="24"/>
                <w:szCs w:val="24"/>
              </w:rPr>
              <w:t>Email Clare.Armitage@rotherham.gov.uk</w:t>
            </w:r>
          </w:p>
          <w:p w:rsidR="001C2E58" w:rsidRDefault="001C2E58" w:rsidP="0079231A">
            <w:pPr>
              <w:widowControl w:val="0"/>
              <w:spacing w:after="0"/>
              <w:ind w:left="33"/>
              <w:rPr>
                <w:rFonts w:asciiTheme="minorHAnsi" w:hAnsiTheme="minorHAnsi" w:cs="Arial"/>
                <w:b/>
                <w:bCs/>
                <w:color w:val="7030A0"/>
                <w:sz w:val="28"/>
                <w:szCs w:val="28"/>
                <w:u w:val="single"/>
              </w:rPr>
            </w:pPr>
          </w:p>
          <w:p w:rsidR="00D03528" w:rsidRDefault="00AC0DF9" w:rsidP="0079231A">
            <w:pPr>
              <w:widowControl w:val="0"/>
              <w:spacing w:after="0"/>
              <w:ind w:left="33"/>
              <w:rPr>
                <w:rFonts w:asciiTheme="minorHAnsi" w:hAnsiTheme="minorHAnsi" w:cs="Arial"/>
                <w:b/>
                <w:bCs/>
                <w:color w:val="7030A0"/>
                <w:sz w:val="28"/>
                <w:szCs w:val="28"/>
                <w:u w:val="single"/>
              </w:rPr>
            </w:pPr>
            <w:r>
              <w:rPr>
                <w:rFonts w:asciiTheme="minorHAnsi" w:hAnsiTheme="minorHAnsi" w:cs="Arial"/>
                <w:b/>
                <w:bCs/>
                <w:color w:val="7030A0"/>
                <w:sz w:val="28"/>
                <w:szCs w:val="28"/>
                <w:u w:val="single"/>
              </w:rPr>
              <w:t>Early Help Locality Teams</w:t>
            </w:r>
            <w:r w:rsidR="00F272B6">
              <w:rPr>
                <w:rFonts w:asciiTheme="minorHAnsi" w:hAnsiTheme="minorHAnsi" w:cs="Arial"/>
                <w:b/>
                <w:bCs/>
                <w:color w:val="7030A0"/>
                <w:sz w:val="28"/>
                <w:szCs w:val="28"/>
                <w:u w:val="single"/>
              </w:rPr>
              <w:t xml:space="preserve"> </w:t>
            </w:r>
          </w:p>
          <w:p w:rsidR="00AC0DF9" w:rsidRPr="00D03528" w:rsidRDefault="00F272B6" w:rsidP="0079231A">
            <w:pPr>
              <w:widowControl w:val="0"/>
              <w:spacing w:after="0"/>
              <w:ind w:left="33"/>
              <w:rPr>
                <w:rFonts w:asciiTheme="minorHAnsi" w:hAnsiTheme="minorHAnsi" w:cs="Arial"/>
                <w:b/>
                <w:bCs/>
                <w:color w:val="7030A0"/>
                <w:u w:val="single"/>
              </w:rPr>
            </w:pPr>
            <w:r w:rsidRPr="00D03528">
              <w:rPr>
                <w:rFonts w:asciiTheme="minorHAnsi" w:hAnsiTheme="minorHAnsi" w:cs="Arial"/>
                <w:b/>
                <w:bCs/>
                <w:color w:val="7030A0"/>
                <w:u w:val="single"/>
              </w:rPr>
              <w:t>(</w:t>
            </w:r>
            <w:r w:rsidR="00D03528" w:rsidRPr="00D03528">
              <w:rPr>
                <w:rFonts w:asciiTheme="minorHAnsi" w:hAnsiTheme="minorHAnsi" w:cs="Arial"/>
                <w:b/>
                <w:bCs/>
                <w:color w:val="7030A0"/>
                <w:u w:val="single"/>
              </w:rPr>
              <w:t>T</w:t>
            </w:r>
            <w:r w:rsidRPr="00D03528">
              <w:rPr>
                <w:rFonts w:asciiTheme="minorHAnsi" w:hAnsiTheme="minorHAnsi" w:cs="Arial"/>
                <w:b/>
                <w:bCs/>
                <w:color w:val="7030A0"/>
                <w:u w:val="single"/>
              </w:rPr>
              <w:t>hese</w:t>
            </w:r>
            <w:r w:rsidR="00D77FB8" w:rsidRPr="00D03528">
              <w:rPr>
                <w:rFonts w:asciiTheme="minorHAnsi" w:hAnsiTheme="minorHAnsi" w:cs="Arial"/>
                <w:b/>
                <w:bCs/>
                <w:color w:val="7030A0"/>
                <w:u w:val="single"/>
              </w:rPr>
              <w:t xml:space="preserve"> have brought together the previously separate services </w:t>
            </w:r>
            <w:r w:rsidRPr="00D03528">
              <w:rPr>
                <w:rFonts w:asciiTheme="minorHAnsi" w:hAnsiTheme="minorHAnsi" w:cs="Arial"/>
                <w:b/>
                <w:bCs/>
                <w:color w:val="7030A0"/>
                <w:u w:val="single"/>
              </w:rPr>
              <w:t>within RMBC; including</w:t>
            </w:r>
            <w:r w:rsidR="00D77FB8" w:rsidRPr="00D03528">
              <w:rPr>
                <w:rFonts w:asciiTheme="minorHAnsi" w:hAnsiTheme="minorHAnsi" w:cs="Arial"/>
                <w:b/>
                <w:bCs/>
                <w:color w:val="7030A0"/>
                <w:u w:val="single"/>
              </w:rPr>
              <w:t xml:space="preserve"> Family Recovery Programme, Targeted Family Support, Families for Change, </w:t>
            </w:r>
            <w:r w:rsidRPr="00D03528">
              <w:rPr>
                <w:rFonts w:asciiTheme="minorHAnsi" w:hAnsiTheme="minorHAnsi" w:cs="Arial"/>
                <w:b/>
                <w:bCs/>
                <w:color w:val="7030A0"/>
                <w:u w:val="single"/>
              </w:rPr>
              <w:t>Children’s</w:t>
            </w:r>
            <w:r w:rsidR="00D77FB8" w:rsidRPr="00D03528">
              <w:rPr>
                <w:rFonts w:asciiTheme="minorHAnsi" w:hAnsiTheme="minorHAnsi" w:cs="Arial"/>
                <w:b/>
                <w:bCs/>
                <w:color w:val="7030A0"/>
                <w:u w:val="single"/>
              </w:rPr>
              <w:t xml:space="preserve"> Centres, Integrated Youth Support Service; including LGBT groups, Youth Start and YOT)</w:t>
            </w:r>
          </w:p>
          <w:p w:rsidR="00AC0DF9" w:rsidRDefault="00AC0DF9" w:rsidP="00AC0DF9">
            <w:pPr>
              <w:widowControl w:val="0"/>
              <w:spacing w:after="0"/>
              <w:ind w:left="33"/>
              <w:rPr>
                <w:rFonts w:asciiTheme="minorHAnsi" w:hAnsiTheme="minorHAnsi" w:cs="Arial"/>
                <w:sz w:val="24"/>
                <w:szCs w:val="24"/>
              </w:rPr>
            </w:pPr>
            <w:r>
              <w:rPr>
                <w:rFonts w:asciiTheme="minorHAnsi" w:hAnsiTheme="minorHAnsi" w:cs="Arial"/>
                <w:sz w:val="24"/>
                <w:szCs w:val="24"/>
              </w:rPr>
              <w:t>Age Range</w:t>
            </w:r>
            <w:r w:rsidR="00D77FB8">
              <w:rPr>
                <w:rFonts w:asciiTheme="minorHAnsi" w:hAnsiTheme="minorHAnsi" w:cs="Arial"/>
                <w:sz w:val="24"/>
                <w:szCs w:val="24"/>
              </w:rPr>
              <w:t xml:space="preserve"> 0 -19</w:t>
            </w:r>
            <w:r>
              <w:rPr>
                <w:rFonts w:asciiTheme="minorHAnsi" w:hAnsiTheme="minorHAnsi" w:cs="Arial"/>
                <w:sz w:val="24"/>
                <w:szCs w:val="24"/>
              </w:rPr>
              <w:t xml:space="preserve"> years</w:t>
            </w:r>
            <w:r w:rsidR="00D77FB8">
              <w:rPr>
                <w:rFonts w:asciiTheme="minorHAnsi" w:hAnsiTheme="minorHAnsi" w:cs="Arial"/>
                <w:sz w:val="24"/>
                <w:szCs w:val="24"/>
              </w:rPr>
              <w:t xml:space="preserve"> (up to 25 if young person has a disability)</w:t>
            </w:r>
          </w:p>
          <w:p w:rsidR="00F76394" w:rsidRDefault="00AC0DF9" w:rsidP="00F76394">
            <w:pPr>
              <w:widowControl w:val="0"/>
              <w:spacing w:after="0"/>
              <w:ind w:left="33"/>
              <w:rPr>
                <w:rFonts w:cs="Arial"/>
                <w:sz w:val="24"/>
                <w:szCs w:val="24"/>
              </w:rPr>
            </w:pPr>
            <w:r>
              <w:rPr>
                <w:rFonts w:asciiTheme="minorHAnsi" w:hAnsiTheme="minorHAnsi" w:cs="Arial"/>
                <w:sz w:val="24"/>
                <w:szCs w:val="24"/>
              </w:rPr>
              <w:t xml:space="preserve">Professional Referral </w:t>
            </w:r>
            <w:r w:rsidRPr="00DC3113">
              <w:rPr>
                <w:sz w:val="24"/>
                <w:szCs w:val="24"/>
              </w:rPr>
              <w:t>Service</w:t>
            </w:r>
            <w:r>
              <w:rPr>
                <w:sz w:val="24"/>
                <w:szCs w:val="24"/>
              </w:rPr>
              <w:t>s</w:t>
            </w:r>
            <w:r w:rsidRPr="00DC3113">
              <w:rPr>
                <w:sz w:val="24"/>
                <w:szCs w:val="24"/>
              </w:rPr>
              <w:t xml:space="preserve"> provided at </w:t>
            </w:r>
            <w:r w:rsidRPr="00DC3113">
              <w:rPr>
                <w:rFonts w:cs="Arial"/>
                <w:b/>
                <w:bCs/>
                <w:color w:val="00FF00"/>
                <w:sz w:val="24"/>
                <w:szCs w:val="24"/>
              </w:rPr>
              <w:t>UNIVERSAL</w:t>
            </w:r>
            <w:r w:rsidR="00D77FB8">
              <w:rPr>
                <w:rFonts w:cs="Arial"/>
                <w:b/>
                <w:bCs/>
                <w:sz w:val="24"/>
                <w:szCs w:val="24"/>
              </w:rPr>
              <w:t xml:space="preserve">  </w:t>
            </w:r>
            <w:r w:rsidR="00D03528">
              <w:rPr>
                <w:rFonts w:cs="Arial"/>
                <w:b/>
                <w:bCs/>
                <w:sz w:val="24"/>
                <w:szCs w:val="24"/>
              </w:rPr>
              <w:t>,</w:t>
            </w:r>
            <w:r w:rsidR="00D77FB8">
              <w:rPr>
                <w:rFonts w:cs="Arial"/>
                <w:b/>
                <w:bCs/>
                <w:sz w:val="24"/>
                <w:szCs w:val="24"/>
              </w:rPr>
              <w:t xml:space="preserve"> </w:t>
            </w:r>
            <w:r w:rsidRPr="00DC3113">
              <w:rPr>
                <w:rFonts w:cs="Arial"/>
                <w:b/>
                <w:bCs/>
                <w:sz w:val="24"/>
                <w:szCs w:val="24"/>
              </w:rPr>
              <w:t xml:space="preserve"> </w:t>
            </w:r>
            <w:r w:rsidRPr="00DC3113">
              <w:rPr>
                <w:rFonts w:cs="Arial"/>
                <w:b/>
                <w:bCs/>
                <w:color w:val="FF6600"/>
                <w:sz w:val="24"/>
                <w:szCs w:val="24"/>
              </w:rPr>
              <w:t>VULNERABL</w:t>
            </w:r>
            <w:r w:rsidR="00D03528">
              <w:rPr>
                <w:rFonts w:cs="Arial"/>
                <w:b/>
                <w:bCs/>
                <w:color w:val="FF6600"/>
                <w:sz w:val="24"/>
                <w:szCs w:val="24"/>
              </w:rPr>
              <w:t xml:space="preserve">E </w:t>
            </w:r>
            <w:r w:rsidRPr="00DC3113">
              <w:rPr>
                <w:rFonts w:cs="Arial"/>
                <w:sz w:val="24"/>
                <w:szCs w:val="24"/>
              </w:rPr>
              <w:t>and</w:t>
            </w:r>
            <w:r w:rsidRPr="00DC3113">
              <w:rPr>
                <w:rFonts w:cs="Arial"/>
                <w:b/>
                <w:bCs/>
                <w:color w:val="FF0000"/>
                <w:sz w:val="24"/>
                <w:szCs w:val="24"/>
              </w:rPr>
              <w:t xml:space="preserve"> </w:t>
            </w:r>
            <w:r w:rsidRPr="00DC3113">
              <w:rPr>
                <w:rFonts w:cs="Arial"/>
                <w:b/>
                <w:bCs/>
                <w:color w:val="993300"/>
                <w:sz w:val="24"/>
                <w:szCs w:val="24"/>
              </w:rPr>
              <w:t>COMPLEX</w:t>
            </w:r>
            <w:r>
              <w:rPr>
                <w:rFonts w:cs="Arial"/>
                <w:b/>
                <w:bCs/>
                <w:color w:val="FF0000"/>
                <w:sz w:val="24"/>
                <w:szCs w:val="24"/>
              </w:rPr>
              <w:t xml:space="preserve"> </w:t>
            </w:r>
            <w:r w:rsidRPr="00DC3113">
              <w:rPr>
                <w:rFonts w:cs="Arial"/>
                <w:sz w:val="24"/>
                <w:szCs w:val="24"/>
              </w:rPr>
              <w:t>level</w:t>
            </w:r>
            <w:r>
              <w:rPr>
                <w:rFonts w:cs="Arial"/>
                <w:sz w:val="24"/>
                <w:szCs w:val="24"/>
              </w:rPr>
              <w:t>.</w:t>
            </w:r>
          </w:p>
          <w:p w:rsidR="00AC0DF9" w:rsidRPr="00EF5D5A" w:rsidRDefault="00AC0DF9" w:rsidP="00F76394">
            <w:pPr>
              <w:widowControl w:val="0"/>
              <w:spacing w:after="0"/>
              <w:rPr>
                <w:rFonts w:asciiTheme="minorHAnsi" w:hAnsiTheme="minorHAnsi" w:cs="Arial"/>
                <w:sz w:val="24"/>
                <w:szCs w:val="24"/>
              </w:rPr>
            </w:pPr>
            <w:r w:rsidRPr="00F76394">
              <w:rPr>
                <w:rFonts w:asciiTheme="minorHAnsi" w:hAnsiTheme="minorHAnsi" w:cs="Arial"/>
                <w:sz w:val="24"/>
                <w:szCs w:val="24"/>
              </w:rPr>
              <w:t xml:space="preserve">Advice and support </w:t>
            </w:r>
            <w:r w:rsidR="00F76394">
              <w:rPr>
                <w:rFonts w:asciiTheme="minorHAnsi" w:hAnsiTheme="minorHAnsi" w:cs="Arial"/>
                <w:sz w:val="24"/>
                <w:szCs w:val="24"/>
              </w:rPr>
              <w:t xml:space="preserve"> for the whole family on issues such as:</w:t>
            </w:r>
            <w:r w:rsidRPr="00EF5D5A">
              <w:rPr>
                <w:rFonts w:asciiTheme="minorHAnsi" w:hAnsiTheme="minorHAnsi" w:cs="Arial"/>
                <w:sz w:val="24"/>
                <w:szCs w:val="24"/>
              </w:rPr>
              <w:t xml:space="preserve"> </w:t>
            </w:r>
          </w:p>
          <w:p w:rsidR="00F76394" w:rsidRPr="00F76394" w:rsidRDefault="00F76394" w:rsidP="00BF6C3F">
            <w:pPr>
              <w:pStyle w:val="ListParagraph"/>
              <w:widowControl w:val="0"/>
              <w:numPr>
                <w:ilvl w:val="0"/>
                <w:numId w:val="21"/>
              </w:numPr>
              <w:spacing w:after="0"/>
              <w:rPr>
                <w:rFonts w:asciiTheme="minorHAnsi" w:hAnsiTheme="minorHAnsi" w:cs="Arial"/>
                <w:sz w:val="24"/>
                <w:szCs w:val="24"/>
              </w:rPr>
            </w:pPr>
            <w:r w:rsidRPr="00F76394">
              <w:rPr>
                <w:rFonts w:asciiTheme="minorHAnsi" w:hAnsiTheme="minorHAnsi" w:cs="Arial"/>
                <w:sz w:val="24"/>
                <w:szCs w:val="24"/>
              </w:rPr>
              <w:t>Parenting</w:t>
            </w:r>
            <w:r w:rsidR="00D77FB8">
              <w:rPr>
                <w:rFonts w:asciiTheme="minorHAnsi" w:hAnsiTheme="minorHAnsi" w:cs="Arial"/>
                <w:sz w:val="24"/>
                <w:szCs w:val="24"/>
              </w:rPr>
              <w:t xml:space="preserve"> – Including Parenting Programmes</w:t>
            </w:r>
          </w:p>
          <w:p w:rsidR="00F76394" w:rsidRPr="00F76394" w:rsidRDefault="00F76394" w:rsidP="00BF6C3F">
            <w:pPr>
              <w:pStyle w:val="ListParagraph"/>
              <w:widowControl w:val="0"/>
              <w:numPr>
                <w:ilvl w:val="0"/>
                <w:numId w:val="21"/>
              </w:numPr>
              <w:spacing w:after="0"/>
              <w:rPr>
                <w:rFonts w:asciiTheme="minorHAnsi" w:hAnsiTheme="minorHAnsi" w:cs="Arial"/>
                <w:sz w:val="24"/>
                <w:szCs w:val="24"/>
              </w:rPr>
            </w:pPr>
            <w:r w:rsidRPr="00F76394">
              <w:rPr>
                <w:rFonts w:asciiTheme="minorHAnsi" w:hAnsiTheme="minorHAnsi" w:cs="Arial"/>
                <w:sz w:val="24"/>
                <w:szCs w:val="24"/>
              </w:rPr>
              <w:t>Teenagers</w:t>
            </w:r>
          </w:p>
          <w:p w:rsidR="00F76394" w:rsidRPr="00F76394" w:rsidRDefault="00F76394" w:rsidP="00BF6C3F">
            <w:pPr>
              <w:pStyle w:val="ListParagraph"/>
              <w:widowControl w:val="0"/>
              <w:numPr>
                <w:ilvl w:val="0"/>
                <w:numId w:val="21"/>
              </w:numPr>
              <w:spacing w:after="0"/>
              <w:rPr>
                <w:rFonts w:asciiTheme="minorHAnsi" w:hAnsiTheme="minorHAnsi" w:cs="Arial"/>
                <w:sz w:val="24"/>
                <w:szCs w:val="24"/>
              </w:rPr>
            </w:pPr>
            <w:r w:rsidRPr="00F76394">
              <w:rPr>
                <w:rFonts w:asciiTheme="minorHAnsi" w:hAnsiTheme="minorHAnsi" w:cs="Arial"/>
                <w:sz w:val="24"/>
                <w:szCs w:val="24"/>
              </w:rPr>
              <w:t>Behaviour</w:t>
            </w:r>
          </w:p>
          <w:p w:rsidR="00F76394" w:rsidRPr="00F76394" w:rsidRDefault="00F76394" w:rsidP="00BF6C3F">
            <w:pPr>
              <w:pStyle w:val="ListParagraph"/>
              <w:widowControl w:val="0"/>
              <w:numPr>
                <w:ilvl w:val="0"/>
                <w:numId w:val="21"/>
              </w:numPr>
              <w:spacing w:after="0"/>
              <w:rPr>
                <w:rFonts w:asciiTheme="minorHAnsi" w:hAnsiTheme="minorHAnsi" w:cs="Arial"/>
                <w:sz w:val="24"/>
                <w:szCs w:val="24"/>
              </w:rPr>
            </w:pPr>
            <w:r w:rsidRPr="00F76394">
              <w:rPr>
                <w:rFonts w:asciiTheme="minorHAnsi" w:hAnsiTheme="minorHAnsi" w:cs="Arial"/>
                <w:sz w:val="24"/>
                <w:szCs w:val="24"/>
              </w:rPr>
              <w:t>Emotional wellbeing</w:t>
            </w:r>
          </w:p>
          <w:p w:rsidR="00F76394" w:rsidRPr="00F76394" w:rsidRDefault="00F76394" w:rsidP="00BF6C3F">
            <w:pPr>
              <w:pStyle w:val="ListParagraph"/>
              <w:widowControl w:val="0"/>
              <w:numPr>
                <w:ilvl w:val="0"/>
                <w:numId w:val="21"/>
              </w:numPr>
              <w:spacing w:after="0"/>
              <w:rPr>
                <w:rFonts w:asciiTheme="minorHAnsi" w:hAnsiTheme="minorHAnsi" w:cs="Arial"/>
                <w:sz w:val="24"/>
                <w:szCs w:val="24"/>
              </w:rPr>
            </w:pPr>
            <w:r w:rsidRPr="00F76394">
              <w:rPr>
                <w:rFonts w:asciiTheme="minorHAnsi" w:hAnsiTheme="minorHAnsi" w:cs="Arial"/>
                <w:sz w:val="24"/>
                <w:szCs w:val="24"/>
              </w:rPr>
              <w:t>Drugs and Alcohol</w:t>
            </w:r>
          </w:p>
          <w:p w:rsidR="00F76394" w:rsidRPr="00F76394" w:rsidRDefault="00F76394" w:rsidP="00BF6C3F">
            <w:pPr>
              <w:pStyle w:val="ListParagraph"/>
              <w:widowControl w:val="0"/>
              <w:numPr>
                <w:ilvl w:val="0"/>
                <w:numId w:val="21"/>
              </w:numPr>
              <w:spacing w:after="0"/>
              <w:rPr>
                <w:rFonts w:asciiTheme="minorHAnsi" w:hAnsiTheme="minorHAnsi" w:cs="Arial"/>
                <w:sz w:val="24"/>
                <w:szCs w:val="24"/>
              </w:rPr>
            </w:pPr>
            <w:r w:rsidRPr="00F76394">
              <w:rPr>
                <w:rFonts w:asciiTheme="minorHAnsi" w:hAnsiTheme="minorHAnsi" w:cs="Arial"/>
                <w:sz w:val="24"/>
                <w:szCs w:val="24"/>
              </w:rPr>
              <w:t>Domestic Abuse</w:t>
            </w:r>
          </w:p>
          <w:p w:rsidR="00F76394" w:rsidRPr="00F76394" w:rsidRDefault="00F76394" w:rsidP="00BF6C3F">
            <w:pPr>
              <w:pStyle w:val="ListParagraph"/>
              <w:widowControl w:val="0"/>
              <w:numPr>
                <w:ilvl w:val="0"/>
                <w:numId w:val="21"/>
              </w:numPr>
              <w:spacing w:after="0"/>
              <w:rPr>
                <w:rFonts w:asciiTheme="minorHAnsi" w:hAnsiTheme="minorHAnsi" w:cs="Arial"/>
                <w:sz w:val="24"/>
                <w:szCs w:val="24"/>
              </w:rPr>
            </w:pPr>
            <w:r w:rsidRPr="00F76394">
              <w:rPr>
                <w:rFonts w:asciiTheme="minorHAnsi" w:hAnsiTheme="minorHAnsi" w:cs="Arial"/>
                <w:sz w:val="24"/>
                <w:szCs w:val="24"/>
              </w:rPr>
              <w:t>Money, Benefits and Housing</w:t>
            </w:r>
          </w:p>
          <w:p w:rsidR="00F76394" w:rsidRPr="00F76394" w:rsidRDefault="00F76394" w:rsidP="00BF6C3F">
            <w:pPr>
              <w:pStyle w:val="ListParagraph"/>
              <w:widowControl w:val="0"/>
              <w:numPr>
                <w:ilvl w:val="0"/>
                <w:numId w:val="21"/>
              </w:numPr>
              <w:spacing w:after="0"/>
              <w:rPr>
                <w:rFonts w:asciiTheme="minorHAnsi" w:hAnsiTheme="minorHAnsi" w:cs="Arial"/>
                <w:sz w:val="24"/>
                <w:szCs w:val="24"/>
              </w:rPr>
            </w:pPr>
            <w:r w:rsidRPr="00F76394">
              <w:rPr>
                <w:rFonts w:asciiTheme="minorHAnsi" w:hAnsiTheme="minorHAnsi" w:cs="Arial"/>
                <w:sz w:val="24"/>
                <w:szCs w:val="24"/>
              </w:rPr>
              <w:t>Staying safe – outdoors and online</w:t>
            </w:r>
          </w:p>
          <w:p w:rsidR="00097DA5" w:rsidRPr="00F76394" w:rsidRDefault="00F76394" w:rsidP="00BF6C3F">
            <w:pPr>
              <w:pStyle w:val="ListParagraph"/>
              <w:widowControl w:val="0"/>
              <w:numPr>
                <w:ilvl w:val="0"/>
                <w:numId w:val="21"/>
              </w:numPr>
              <w:spacing w:after="0"/>
              <w:rPr>
                <w:rFonts w:asciiTheme="minorHAnsi" w:hAnsiTheme="minorHAnsi" w:cs="Arial"/>
                <w:sz w:val="24"/>
                <w:szCs w:val="24"/>
              </w:rPr>
            </w:pPr>
            <w:r w:rsidRPr="00F76394">
              <w:rPr>
                <w:rFonts w:asciiTheme="minorHAnsi" w:hAnsiTheme="minorHAnsi" w:cs="Arial"/>
                <w:sz w:val="24"/>
                <w:szCs w:val="24"/>
              </w:rPr>
              <w:t>And places to go and things to do</w:t>
            </w:r>
          </w:p>
          <w:p w:rsidR="00F76394" w:rsidRDefault="00F76394" w:rsidP="00F76394">
            <w:pPr>
              <w:widowControl w:val="0"/>
              <w:spacing w:after="0"/>
              <w:ind w:left="33"/>
              <w:rPr>
                <w:rFonts w:asciiTheme="minorHAnsi" w:hAnsiTheme="minorHAnsi" w:cs="Arial"/>
                <w:sz w:val="24"/>
                <w:szCs w:val="24"/>
              </w:rPr>
            </w:pPr>
          </w:p>
          <w:p w:rsidR="00097DA5" w:rsidRDefault="00097DA5" w:rsidP="00097DA5">
            <w:pPr>
              <w:widowControl w:val="0"/>
              <w:spacing w:after="0"/>
              <w:ind w:left="33"/>
              <w:rPr>
                <w:rFonts w:asciiTheme="minorHAnsi" w:hAnsiTheme="minorHAnsi" w:cs="Arial"/>
                <w:sz w:val="24"/>
                <w:szCs w:val="24"/>
              </w:rPr>
            </w:pPr>
            <w:r>
              <w:rPr>
                <w:rFonts w:asciiTheme="minorHAnsi" w:hAnsiTheme="minorHAnsi" w:cs="Arial"/>
                <w:sz w:val="24"/>
                <w:szCs w:val="24"/>
              </w:rPr>
              <w:t>Teams are organised into 3 geographical area as follows:-</w:t>
            </w:r>
          </w:p>
          <w:p w:rsidR="00097DA5" w:rsidRPr="00D03528" w:rsidRDefault="00097DA5" w:rsidP="00097DA5">
            <w:pPr>
              <w:widowControl w:val="0"/>
              <w:spacing w:after="0"/>
              <w:ind w:left="33"/>
              <w:rPr>
                <w:rFonts w:asciiTheme="minorHAnsi" w:hAnsiTheme="minorHAnsi" w:cs="Arial"/>
                <w:bCs/>
                <w:color w:val="7030A0"/>
                <w:sz w:val="24"/>
                <w:szCs w:val="24"/>
              </w:rPr>
            </w:pPr>
            <w:r w:rsidRPr="00D03528">
              <w:rPr>
                <w:rFonts w:asciiTheme="minorHAnsi" w:hAnsiTheme="minorHAnsi" w:cs="Arial"/>
                <w:bCs/>
                <w:color w:val="7030A0"/>
                <w:sz w:val="24"/>
                <w:szCs w:val="24"/>
              </w:rPr>
              <w:t xml:space="preserve">North </w:t>
            </w:r>
            <w:r w:rsidR="00D77FB8" w:rsidRPr="00D03528">
              <w:rPr>
                <w:rFonts w:asciiTheme="minorHAnsi" w:hAnsiTheme="minorHAnsi" w:cs="Arial"/>
                <w:bCs/>
                <w:color w:val="7030A0"/>
                <w:sz w:val="24"/>
                <w:szCs w:val="24"/>
              </w:rPr>
              <w:t>Locality</w:t>
            </w:r>
            <w:r w:rsidRPr="00D03528">
              <w:rPr>
                <w:rFonts w:asciiTheme="minorHAnsi" w:hAnsiTheme="minorHAnsi" w:cs="Arial"/>
                <w:bCs/>
                <w:color w:val="7030A0"/>
                <w:sz w:val="24"/>
                <w:szCs w:val="24"/>
              </w:rPr>
              <w:t xml:space="preserve"> covers:</w:t>
            </w:r>
          </w:p>
          <w:p w:rsidR="00097DA5" w:rsidRPr="00BF6C3F" w:rsidRDefault="00097DA5" w:rsidP="00BF6C3F">
            <w:pPr>
              <w:pStyle w:val="ListParagraph"/>
              <w:widowControl w:val="0"/>
              <w:numPr>
                <w:ilvl w:val="0"/>
                <w:numId w:val="18"/>
              </w:numPr>
              <w:spacing w:after="0"/>
              <w:rPr>
                <w:rFonts w:asciiTheme="minorHAnsi" w:hAnsiTheme="minorHAnsi" w:cs="Arial"/>
                <w:bCs/>
                <w:sz w:val="24"/>
                <w:szCs w:val="24"/>
              </w:rPr>
            </w:pPr>
            <w:r w:rsidRPr="00BF6C3F">
              <w:rPr>
                <w:rFonts w:asciiTheme="minorHAnsi" w:hAnsiTheme="minorHAnsi" w:cs="Arial"/>
                <w:bCs/>
                <w:sz w:val="24"/>
                <w:szCs w:val="24"/>
              </w:rPr>
              <w:t>Dalton</w:t>
            </w:r>
          </w:p>
          <w:p w:rsidR="00097DA5" w:rsidRPr="00BF6C3F" w:rsidRDefault="00097DA5" w:rsidP="00BF6C3F">
            <w:pPr>
              <w:pStyle w:val="ListParagraph"/>
              <w:widowControl w:val="0"/>
              <w:numPr>
                <w:ilvl w:val="0"/>
                <w:numId w:val="18"/>
              </w:numPr>
              <w:spacing w:after="0"/>
              <w:rPr>
                <w:rFonts w:asciiTheme="minorHAnsi" w:hAnsiTheme="minorHAnsi" w:cs="Arial"/>
                <w:bCs/>
                <w:sz w:val="24"/>
                <w:szCs w:val="24"/>
              </w:rPr>
            </w:pPr>
            <w:r w:rsidRPr="00BF6C3F">
              <w:rPr>
                <w:rFonts w:asciiTheme="minorHAnsi" w:hAnsiTheme="minorHAnsi" w:cs="Arial"/>
                <w:bCs/>
                <w:sz w:val="24"/>
                <w:szCs w:val="24"/>
              </w:rPr>
              <w:t>Thybergh</w:t>
            </w:r>
          </w:p>
          <w:p w:rsidR="00097DA5" w:rsidRPr="00BF6C3F" w:rsidRDefault="00097DA5" w:rsidP="00BF6C3F">
            <w:pPr>
              <w:pStyle w:val="ListParagraph"/>
              <w:widowControl w:val="0"/>
              <w:numPr>
                <w:ilvl w:val="0"/>
                <w:numId w:val="18"/>
              </w:numPr>
              <w:spacing w:after="0"/>
              <w:rPr>
                <w:rFonts w:asciiTheme="minorHAnsi" w:hAnsiTheme="minorHAnsi" w:cs="Arial"/>
                <w:bCs/>
                <w:sz w:val="24"/>
                <w:szCs w:val="24"/>
              </w:rPr>
            </w:pPr>
            <w:r w:rsidRPr="00BF6C3F">
              <w:rPr>
                <w:rFonts w:asciiTheme="minorHAnsi" w:hAnsiTheme="minorHAnsi" w:cs="Arial"/>
                <w:bCs/>
                <w:sz w:val="24"/>
                <w:szCs w:val="24"/>
              </w:rPr>
              <w:t>Rawmarsh</w:t>
            </w:r>
          </w:p>
          <w:p w:rsidR="00097DA5" w:rsidRPr="00BF6C3F" w:rsidRDefault="00097DA5" w:rsidP="00BF6C3F">
            <w:pPr>
              <w:pStyle w:val="ListParagraph"/>
              <w:widowControl w:val="0"/>
              <w:numPr>
                <w:ilvl w:val="0"/>
                <w:numId w:val="18"/>
              </w:numPr>
              <w:spacing w:after="0"/>
              <w:rPr>
                <w:rFonts w:asciiTheme="minorHAnsi" w:hAnsiTheme="minorHAnsi" w:cs="Arial"/>
                <w:bCs/>
                <w:sz w:val="24"/>
                <w:szCs w:val="24"/>
              </w:rPr>
            </w:pPr>
            <w:r w:rsidRPr="00BF6C3F">
              <w:rPr>
                <w:rFonts w:asciiTheme="minorHAnsi" w:hAnsiTheme="minorHAnsi" w:cs="Arial"/>
                <w:bCs/>
                <w:sz w:val="24"/>
                <w:szCs w:val="24"/>
              </w:rPr>
              <w:t>Swinton</w:t>
            </w:r>
          </w:p>
          <w:p w:rsidR="00097DA5" w:rsidRPr="00BF6C3F" w:rsidRDefault="00097DA5" w:rsidP="00BF6C3F">
            <w:pPr>
              <w:pStyle w:val="ListParagraph"/>
              <w:widowControl w:val="0"/>
              <w:numPr>
                <w:ilvl w:val="0"/>
                <w:numId w:val="18"/>
              </w:numPr>
              <w:spacing w:after="0"/>
              <w:rPr>
                <w:rFonts w:asciiTheme="minorHAnsi" w:hAnsiTheme="minorHAnsi" w:cs="Arial"/>
                <w:bCs/>
                <w:sz w:val="24"/>
                <w:szCs w:val="24"/>
              </w:rPr>
            </w:pPr>
            <w:r w:rsidRPr="00BF6C3F">
              <w:rPr>
                <w:rFonts w:asciiTheme="minorHAnsi" w:hAnsiTheme="minorHAnsi" w:cs="Arial"/>
                <w:bCs/>
                <w:sz w:val="24"/>
                <w:szCs w:val="24"/>
              </w:rPr>
              <w:t>Wath</w:t>
            </w:r>
          </w:p>
          <w:p w:rsidR="00097DA5" w:rsidRPr="00D03528" w:rsidRDefault="00097DA5" w:rsidP="00097DA5">
            <w:pPr>
              <w:widowControl w:val="0"/>
              <w:spacing w:after="0"/>
              <w:ind w:left="33"/>
              <w:rPr>
                <w:rFonts w:asciiTheme="minorHAnsi" w:hAnsiTheme="minorHAnsi" w:cs="Arial"/>
                <w:bCs/>
                <w:color w:val="7030A0"/>
                <w:sz w:val="24"/>
                <w:szCs w:val="24"/>
              </w:rPr>
            </w:pPr>
            <w:r w:rsidRPr="00D03528">
              <w:rPr>
                <w:rFonts w:asciiTheme="minorHAnsi" w:hAnsiTheme="minorHAnsi" w:cs="Arial"/>
                <w:bCs/>
                <w:color w:val="7030A0"/>
                <w:sz w:val="24"/>
                <w:szCs w:val="24"/>
              </w:rPr>
              <w:lastRenderedPageBreak/>
              <w:t xml:space="preserve">South </w:t>
            </w:r>
            <w:r w:rsidR="00D77FB8" w:rsidRPr="00D03528">
              <w:rPr>
                <w:rFonts w:asciiTheme="minorHAnsi" w:hAnsiTheme="minorHAnsi" w:cs="Arial"/>
                <w:bCs/>
                <w:color w:val="7030A0"/>
                <w:sz w:val="24"/>
                <w:szCs w:val="24"/>
              </w:rPr>
              <w:t xml:space="preserve">Locality </w:t>
            </w:r>
            <w:r w:rsidRPr="00D03528">
              <w:rPr>
                <w:rFonts w:asciiTheme="minorHAnsi" w:hAnsiTheme="minorHAnsi" w:cs="Arial"/>
                <w:bCs/>
                <w:color w:val="7030A0"/>
                <w:sz w:val="24"/>
                <w:szCs w:val="24"/>
              </w:rPr>
              <w:t>covers:</w:t>
            </w:r>
          </w:p>
          <w:p w:rsidR="00097DA5" w:rsidRPr="00BF6C3F" w:rsidRDefault="00097DA5" w:rsidP="00BF6C3F">
            <w:pPr>
              <w:pStyle w:val="ListParagraph"/>
              <w:widowControl w:val="0"/>
              <w:numPr>
                <w:ilvl w:val="0"/>
                <w:numId w:val="19"/>
              </w:numPr>
              <w:spacing w:after="0"/>
              <w:rPr>
                <w:rFonts w:asciiTheme="minorHAnsi" w:hAnsiTheme="minorHAnsi" w:cs="Arial"/>
                <w:bCs/>
                <w:sz w:val="24"/>
                <w:szCs w:val="24"/>
              </w:rPr>
            </w:pPr>
            <w:r w:rsidRPr="00BF6C3F">
              <w:rPr>
                <w:rFonts w:asciiTheme="minorHAnsi" w:hAnsiTheme="minorHAnsi" w:cs="Arial"/>
                <w:bCs/>
                <w:sz w:val="24"/>
                <w:szCs w:val="24"/>
              </w:rPr>
              <w:t>Maltby</w:t>
            </w:r>
          </w:p>
          <w:p w:rsidR="00097DA5" w:rsidRPr="00BF6C3F" w:rsidRDefault="00097DA5" w:rsidP="00BF6C3F">
            <w:pPr>
              <w:pStyle w:val="ListParagraph"/>
              <w:widowControl w:val="0"/>
              <w:numPr>
                <w:ilvl w:val="0"/>
                <w:numId w:val="19"/>
              </w:numPr>
              <w:spacing w:after="0"/>
              <w:rPr>
                <w:rFonts w:asciiTheme="minorHAnsi" w:hAnsiTheme="minorHAnsi" w:cs="Arial"/>
                <w:bCs/>
                <w:sz w:val="24"/>
                <w:szCs w:val="24"/>
              </w:rPr>
            </w:pPr>
            <w:r w:rsidRPr="00BF6C3F">
              <w:rPr>
                <w:rFonts w:asciiTheme="minorHAnsi" w:hAnsiTheme="minorHAnsi" w:cs="Arial"/>
                <w:bCs/>
                <w:sz w:val="24"/>
                <w:szCs w:val="24"/>
              </w:rPr>
              <w:t>Wales</w:t>
            </w:r>
          </w:p>
          <w:p w:rsidR="00097DA5" w:rsidRPr="00BF6C3F" w:rsidRDefault="00097DA5" w:rsidP="00BF6C3F">
            <w:pPr>
              <w:pStyle w:val="ListParagraph"/>
              <w:widowControl w:val="0"/>
              <w:numPr>
                <w:ilvl w:val="0"/>
                <w:numId w:val="19"/>
              </w:numPr>
              <w:spacing w:after="0"/>
              <w:rPr>
                <w:rFonts w:asciiTheme="minorHAnsi" w:hAnsiTheme="minorHAnsi" w:cs="Arial"/>
                <w:bCs/>
                <w:sz w:val="24"/>
                <w:szCs w:val="24"/>
              </w:rPr>
            </w:pPr>
            <w:r w:rsidRPr="00BF6C3F">
              <w:rPr>
                <w:rFonts w:asciiTheme="minorHAnsi" w:hAnsiTheme="minorHAnsi" w:cs="Arial"/>
                <w:bCs/>
                <w:sz w:val="24"/>
                <w:szCs w:val="24"/>
              </w:rPr>
              <w:t>Dinnington</w:t>
            </w:r>
          </w:p>
          <w:p w:rsidR="00097DA5" w:rsidRPr="00BF6C3F" w:rsidRDefault="00097DA5" w:rsidP="00BF6C3F">
            <w:pPr>
              <w:pStyle w:val="ListParagraph"/>
              <w:widowControl w:val="0"/>
              <w:numPr>
                <w:ilvl w:val="0"/>
                <w:numId w:val="19"/>
              </w:numPr>
              <w:spacing w:after="0"/>
              <w:rPr>
                <w:rFonts w:asciiTheme="minorHAnsi" w:hAnsiTheme="minorHAnsi" w:cs="Arial"/>
                <w:bCs/>
                <w:sz w:val="24"/>
                <w:szCs w:val="24"/>
              </w:rPr>
            </w:pPr>
            <w:r w:rsidRPr="00BF6C3F">
              <w:rPr>
                <w:rFonts w:asciiTheme="minorHAnsi" w:hAnsiTheme="minorHAnsi" w:cs="Arial"/>
                <w:bCs/>
                <w:sz w:val="24"/>
                <w:szCs w:val="24"/>
              </w:rPr>
              <w:t>Aston</w:t>
            </w:r>
          </w:p>
          <w:p w:rsidR="00097DA5" w:rsidRPr="00BF6C3F" w:rsidRDefault="00097DA5" w:rsidP="00BF6C3F">
            <w:pPr>
              <w:pStyle w:val="ListParagraph"/>
              <w:widowControl w:val="0"/>
              <w:numPr>
                <w:ilvl w:val="0"/>
                <w:numId w:val="19"/>
              </w:numPr>
              <w:spacing w:after="0"/>
              <w:rPr>
                <w:rFonts w:asciiTheme="minorHAnsi" w:hAnsiTheme="minorHAnsi" w:cs="Arial"/>
                <w:bCs/>
                <w:sz w:val="24"/>
                <w:szCs w:val="24"/>
              </w:rPr>
            </w:pPr>
            <w:r w:rsidRPr="00BF6C3F">
              <w:rPr>
                <w:rFonts w:asciiTheme="minorHAnsi" w:hAnsiTheme="minorHAnsi" w:cs="Arial"/>
                <w:bCs/>
                <w:sz w:val="24"/>
                <w:szCs w:val="24"/>
              </w:rPr>
              <w:t>Brinsworth</w:t>
            </w:r>
          </w:p>
          <w:p w:rsidR="00097DA5" w:rsidRPr="00D03528" w:rsidRDefault="00097DA5" w:rsidP="00097DA5">
            <w:pPr>
              <w:widowControl w:val="0"/>
              <w:spacing w:after="0"/>
              <w:ind w:left="33"/>
              <w:rPr>
                <w:rFonts w:asciiTheme="minorHAnsi" w:hAnsiTheme="minorHAnsi" w:cs="Arial"/>
                <w:bCs/>
                <w:color w:val="7030A0"/>
                <w:sz w:val="24"/>
                <w:szCs w:val="24"/>
              </w:rPr>
            </w:pPr>
            <w:r w:rsidRPr="00D03528">
              <w:rPr>
                <w:rFonts w:asciiTheme="minorHAnsi" w:hAnsiTheme="minorHAnsi" w:cs="Arial"/>
                <w:bCs/>
                <w:color w:val="7030A0"/>
                <w:sz w:val="24"/>
                <w:szCs w:val="24"/>
              </w:rPr>
              <w:t xml:space="preserve">Central </w:t>
            </w:r>
            <w:r w:rsidR="00D77FB8" w:rsidRPr="00D03528">
              <w:rPr>
                <w:rFonts w:asciiTheme="minorHAnsi" w:hAnsiTheme="minorHAnsi" w:cs="Arial"/>
                <w:bCs/>
                <w:color w:val="7030A0"/>
                <w:sz w:val="24"/>
                <w:szCs w:val="24"/>
              </w:rPr>
              <w:t>Locality</w:t>
            </w:r>
            <w:r w:rsidRPr="00D03528">
              <w:rPr>
                <w:rFonts w:asciiTheme="minorHAnsi" w:hAnsiTheme="minorHAnsi" w:cs="Arial"/>
                <w:bCs/>
                <w:color w:val="7030A0"/>
                <w:sz w:val="24"/>
                <w:szCs w:val="24"/>
              </w:rPr>
              <w:t xml:space="preserve"> covers:</w:t>
            </w:r>
          </w:p>
          <w:p w:rsidR="00097DA5" w:rsidRPr="00BF6C3F" w:rsidRDefault="00097DA5" w:rsidP="00BF6C3F">
            <w:pPr>
              <w:pStyle w:val="ListParagraph"/>
              <w:widowControl w:val="0"/>
              <w:numPr>
                <w:ilvl w:val="0"/>
                <w:numId w:val="20"/>
              </w:numPr>
              <w:spacing w:after="0"/>
              <w:rPr>
                <w:rFonts w:asciiTheme="minorHAnsi" w:hAnsiTheme="minorHAnsi" w:cs="Arial"/>
                <w:bCs/>
                <w:sz w:val="24"/>
                <w:szCs w:val="24"/>
              </w:rPr>
            </w:pPr>
            <w:r w:rsidRPr="00BF6C3F">
              <w:rPr>
                <w:rFonts w:asciiTheme="minorHAnsi" w:hAnsiTheme="minorHAnsi" w:cs="Arial"/>
                <w:bCs/>
                <w:sz w:val="24"/>
                <w:szCs w:val="24"/>
              </w:rPr>
              <w:t>Clifton</w:t>
            </w:r>
          </w:p>
          <w:p w:rsidR="00097DA5" w:rsidRPr="00BF6C3F" w:rsidRDefault="00097DA5" w:rsidP="00BF6C3F">
            <w:pPr>
              <w:pStyle w:val="ListParagraph"/>
              <w:widowControl w:val="0"/>
              <w:numPr>
                <w:ilvl w:val="0"/>
                <w:numId w:val="20"/>
              </w:numPr>
              <w:spacing w:after="0"/>
              <w:rPr>
                <w:rFonts w:asciiTheme="minorHAnsi" w:hAnsiTheme="minorHAnsi" w:cs="Arial"/>
                <w:bCs/>
                <w:sz w:val="24"/>
                <w:szCs w:val="24"/>
              </w:rPr>
            </w:pPr>
            <w:r w:rsidRPr="00BF6C3F">
              <w:rPr>
                <w:rFonts w:asciiTheme="minorHAnsi" w:hAnsiTheme="minorHAnsi" w:cs="Arial"/>
                <w:bCs/>
                <w:sz w:val="24"/>
                <w:szCs w:val="24"/>
              </w:rPr>
              <w:t>Winterhill</w:t>
            </w:r>
          </w:p>
          <w:p w:rsidR="00097DA5" w:rsidRPr="00BF6C3F" w:rsidRDefault="00097DA5" w:rsidP="00BF6C3F">
            <w:pPr>
              <w:pStyle w:val="ListParagraph"/>
              <w:widowControl w:val="0"/>
              <w:numPr>
                <w:ilvl w:val="0"/>
                <w:numId w:val="20"/>
              </w:numPr>
              <w:spacing w:after="0"/>
              <w:rPr>
                <w:rFonts w:asciiTheme="minorHAnsi" w:hAnsiTheme="minorHAnsi" w:cs="Arial"/>
                <w:bCs/>
                <w:sz w:val="24"/>
                <w:szCs w:val="24"/>
              </w:rPr>
            </w:pPr>
            <w:r w:rsidRPr="00BF6C3F">
              <w:rPr>
                <w:rFonts w:asciiTheme="minorHAnsi" w:hAnsiTheme="minorHAnsi" w:cs="Arial"/>
                <w:bCs/>
                <w:sz w:val="24"/>
                <w:szCs w:val="24"/>
              </w:rPr>
              <w:t>Wingfield</w:t>
            </w:r>
          </w:p>
          <w:p w:rsidR="00097DA5" w:rsidRPr="00BF6C3F" w:rsidRDefault="00097DA5" w:rsidP="00BF6C3F">
            <w:pPr>
              <w:pStyle w:val="ListParagraph"/>
              <w:widowControl w:val="0"/>
              <w:numPr>
                <w:ilvl w:val="0"/>
                <w:numId w:val="20"/>
              </w:numPr>
              <w:spacing w:after="0"/>
              <w:rPr>
                <w:rFonts w:asciiTheme="minorHAnsi" w:hAnsiTheme="minorHAnsi" w:cs="Arial"/>
                <w:bCs/>
                <w:sz w:val="24"/>
                <w:szCs w:val="24"/>
              </w:rPr>
            </w:pPr>
            <w:r w:rsidRPr="00BF6C3F">
              <w:rPr>
                <w:rFonts w:asciiTheme="minorHAnsi" w:hAnsiTheme="minorHAnsi" w:cs="Arial"/>
                <w:bCs/>
                <w:sz w:val="24"/>
                <w:szCs w:val="24"/>
              </w:rPr>
              <w:t>Oakwood</w:t>
            </w:r>
          </w:p>
          <w:p w:rsidR="00AC0DF9" w:rsidRPr="00BF6C3F" w:rsidRDefault="00097DA5" w:rsidP="00BF6C3F">
            <w:pPr>
              <w:pStyle w:val="ListParagraph"/>
              <w:widowControl w:val="0"/>
              <w:numPr>
                <w:ilvl w:val="0"/>
                <w:numId w:val="20"/>
              </w:numPr>
              <w:spacing w:after="0"/>
              <w:rPr>
                <w:rFonts w:asciiTheme="minorHAnsi" w:hAnsiTheme="minorHAnsi" w:cs="Arial"/>
                <w:bCs/>
                <w:sz w:val="24"/>
                <w:szCs w:val="24"/>
              </w:rPr>
            </w:pPr>
            <w:r w:rsidRPr="00BF6C3F">
              <w:rPr>
                <w:rFonts w:asciiTheme="minorHAnsi" w:hAnsiTheme="minorHAnsi" w:cs="Arial"/>
                <w:bCs/>
                <w:sz w:val="24"/>
                <w:szCs w:val="24"/>
              </w:rPr>
              <w:t>Town Centre</w:t>
            </w:r>
          </w:p>
          <w:p w:rsidR="00097DA5" w:rsidRPr="00BF6C3F" w:rsidRDefault="00097DA5" w:rsidP="0079231A">
            <w:pPr>
              <w:widowControl w:val="0"/>
              <w:spacing w:after="0"/>
              <w:ind w:left="33"/>
              <w:rPr>
                <w:rFonts w:asciiTheme="minorHAnsi" w:hAnsiTheme="minorHAnsi" w:cs="Arial"/>
                <w:bCs/>
                <w:sz w:val="24"/>
                <w:szCs w:val="24"/>
              </w:rPr>
            </w:pPr>
          </w:p>
          <w:p w:rsidR="00097DA5" w:rsidRPr="00BF6C3F" w:rsidRDefault="00097DA5" w:rsidP="0079231A">
            <w:pPr>
              <w:widowControl w:val="0"/>
              <w:spacing w:after="0"/>
              <w:ind w:left="33"/>
              <w:rPr>
                <w:rFonts w:asciiTheme="minorHAnsi" w:hAnsiTheme="minorHAnsi" w:cs="Arial"/>
                <w:bCs/>
                <w:sz w:val="24"/>
                <w:szCs w:val="24"/>
              </w:rPr>
            </w:pPr>
            <w:r w:rsidRPr="00BF6C3F">
              <w:rPr>
                <w:rFonts w:asciiTheme="minorHAnsi" w:hAnsiTheme="minorHAnsi" w:cs="Arial"/>
                <w:bCs/>
                <w:sz w:val="24"/>
                <w:szCs w:val="24"/>
              </w:rPr>
              <w:t xml:space="preserve">The Family CAF (FCAF) </w:t>
            </w:r>
            <w:r w:rsidR="00D77FB8">
              <w:rPr>
                <w:rFonts w:asciiTheme="minorHAnsi" w:hAnsiTheme="minorHAnsi" w:cs="Arial"/>
                <w:bCs/>
                <w:sz w:val="24"/>
                <w:szCs w:val="24"/>
              </w:rPr>
              <w:t xml:space="preserve">has been replaced with an </w:t>
            </w:r>
            <w:r w:rsidRPr="00BF6C3F">
              <w:rPr>
                <w:rFonts w:asciiTheme="minorHAnsi" w:hAnsiTheme="minorHAnsi" w:cs="Arial"/>
                <w:bCs/>
                <w:sz w:val="24"/>
                <w:szCs w:val="24"/>
              </w:rPr>
              <w:t>Early Help Assessment’.</w:t>
            </w:r>
          </w:p>
          <w:p w:rsidR="00097DA5" w:rsidRPr="00BF6C3F" w:rsidRDefault="00097DA5" w:rsidP="0079231A">
            <w:pPr>
              <w:widowControl w:val="0"/>
              <w:spacing w:after="0"/>
              <w:ind w:left="33"/>
              <w:rPr>
                <w:rFonts w:asciiTheme="minorHAnsi" w:hAnsiTheme="minorHAnsi" w:cs="Arial"/>
                <w:bCs/>
                <w:sz w:val="24"/>
                <w:szCs w:val="24"/>
              </w:rPr>
            </w:pPr>
          </w:p>
          <w:p w:rsidR="00097DA5" w:rsidRPr="00BF6C3F" w:rsidRDefault="00097DA5" w:rsidP="00097DA5">
            <w:pPr>
              <w:widowControl w:val="0"/>
              <w:spacing w:after="0"/>
              <w:ind w:left="33"/>
              <w:rPr>
                <w:rFonts w:asciiTheme="minorHAnsi" w:hAnsiTheme="minorHAnsi" w:cs="Arial"/>
                <w:bCs/>
                <w:sz w:val="24"/>
                <w:szCs w:val="24"/>
              </w:rPr>
            </w:pPr>
            <w:r w:rsidRPr="00BF6C3F">
              <w:rPr>
                <w:rFonts w:asciiTheme="minorHAnsi" w:hAnsiTheme="minorHAnsi" w:cs="Arial"/>
                <w:bCs/>
                <w:sz w:val="24"/>
                <w:szCs w:val="24"/>
              </w:rPr>
              <w:t>A Request for Support from Early Help can be accessed through the following routes;</w:t>
            </w:r>
          </w:p>
          <w:p w:rsidR="003542D2" w:rsidRDefault="003542D2" w:rsidP="00097DA5">
            <w:pPr>
              <w:widowControl w:val="0"/>
              <w:spacing w:after="0"/>
              <w:ind w:left="33"/>
              <w:rPr>
                <w:rFonts w:asciiTheme="minorHAnsi" w:hAnsiTheme="minorHAnsi" w:cs="Arial"/>
                <w:bCs/>
                <w:sz w:val="24"/>
                <w:szCs w:val="24"/>
              </w:rPr>
            </w:pPr>
          </w:p>
          <w:p w:rsidR="00097DA5" w:rsidRPr="003542D2" w:rsidRDefault="00097DA5" w:rsidP="00097DA5">
            <w:pPr>
              <w:widowControl w:val="0"/>
              <w:spacing w:after="0"/>
              <w:ind w:left="33"/>
              <w:rPr>
                <w:rFonts w:asciiTheme="minorHAnsi" w:hAnsiTheme="minorHAnsi" w:cs="Arial"/>
                <w:bCs/>
                <w:sz w:val="24"/>
                <w:szCs w:val="24"/>
              </w:rPr>
            </w:pPr>
            <w:r w:rsidRPr="003542D2">
              <w:rPr>
                <w:rFonts w:asciiTheme="minorHAnsi" w:hAnsiTheme="minorHAnsi" w:cs="Arial"/>
                <w:bCs/>
                <w:sz w:val="24"/>
                <w:szCs w:val="24"/>
              </w:rPr>
              <w:t xml:space="preserve">1. E form </w:t>
            </w:r>
            <w:hyperlink r:id="rId12" w:history="1">
              <w:r w:rsidR="00D03528" w:rsidRPr="00DD3475">
                <w:rPr>
                  <w:rStyle w:val="Hyperlink"/>
                  <w:rFonts w:asciiTheme="minorHAnsi" w:hAnsiTheme="minorHAnsi" w:cs="Arial"/>
                  <w:bCs/>
                  <w:sz w:val="24"/>
                  <w:szCs w:val="24"/>
                </w:rPr>
                <w:t>https://www.rotherham.gov.uk/forms/form/586/en/early_help_request_for_support</w:t>
              </w:r>
            </w:hyperlink>
            <w:r w:rsidR="00D03528">
              <w:rPr>
                <w:rFonts w:asciiTheme="minorHAnsi" w:hAnsiTheme="minorHAnsi" w:cs="Arial"/>
                <w:bCs/>
                <w:sz w:val="24"/>
                <w:szCs w:val="24"/>
              </w:rPr>
              <w:t xml:space="preserve"> </w:t>
            </w:r>
          </w:p>
          <w:p w:rsidR="00097DA5" w:rsidRPr="003542D2" w:rsidRDefault="00097DA5" w:rsidP="00097DA5">
            <w:pPr>
              <w:widowControl w:val="0"/>
              <w:spacing w:after="0"/>
              <w:ind w:left="33"/>
              <w:rPr>
                <w:rFonts w:asciiTheme="minorHAnsi" w:hAnsiTheme="minorHAnsi" w:cs="Arial"/>
                <w:bCs/>
                <w:sz w:val="24"/>
                <w:szCs w:val="24"/>
              </w:rPr>
            </w:pPr>
          </w:p>
          <w:p w:rsidR="00097DA5" w:rsidRPr="003542D2" w:rsidRDefault="00097DA5" w:rsidP="00097DA5">
            <w:pPr>
              <w:widowControl w:val="0"/>
              <w:spacing w:after="0"/>
              <w:ind w:left="33"/>
              <w:rPr>
                <w:rFonts w:asciiTheme="minorHAnsi" w:hAnsiTheme="minorHAnsi" w:cs="Arial"/>
                <w:bCs/>
                <w:sz w:val="24"/>
                <w:szCs w:val="24"/>
              </w:rPr>
            </w:pPr>
            <w:r w:rsidRPr="003542D2">
              <w:rPr>
                <w:rFonts w:asciiTheme="minorHAnsi" w:hAnsiTheme="minorHAnsi" w:cs="Arial"/>
                <w:bCs/>
                <w:sz w:val="24"/>
                <w:szCs w:val="24"/>
              </w:rPr>
              <w:t>2. Email:</w:t>
            </w:r>
          </w:p>
          <w:p w:rsidR="00097DA5" w:rsidRPr="003542D2" w:rsidRDefault="00097DA5" w:rsidP="00097DA5">
            <w:pPr>
              <w:widowControl w:val="0"/>
              <w:spacing w:after="0"/>
              <w:ind w:left="33"/>
              <w:rPr>
                <w:rFonts w:asciiTheme="minorHAnsi" w:hAnsiTheme="minorHAnsi" w:cs="Arial"/>
                <w:bCs/>
                <w:sz w:val="24"/>
                <w:szCs w:val="24"/>
              </w:rPr>
            </w:pPr>
            <w:r w:rsidRPr="003542D2">
              <w:rPr>
                <w:rFonts w:asciiTheme="minorHAnsi" w:hAnsiTheme="minorHAnsi" w:cs="Arial"/>
                <w:bCs/>
                <w:sz w:val="24"/>
                <w:szCs w:val="24"/>
              </w:rPr>
              <w:t xml:space="preserve">Internal email address (.gov): </w:t>
            </w:r>
            <w:hyperlink r:id="rId13" w:history="1">
              <w:r w:rsidR="00D03528" w:rsidRPr="00DD3475">
                <w:rPr>
                  <w:rStyle w:val="Hyperlink"/>
                  <w:rFonts w:asciiTheme="minorHAnsi" w:hAnsiTheme="minorHAnsi" w:cs="Arial"/>
                  <w:bCs/>
                  <w:sz w:val="24"/>
                  <w:szCs w:val="24"/>
                </w:rPr>
                <w:t>ehtriage@rotherham.gov.uk</w:t>
              </w:r>
            </w:hyperlink>
            <w:r w:rsidR="00D03528">
              <w:rPr>
                <w:rFonts w:asciiTheme="minorHAnsi" w:hAnsiTheme="minorHAnsi" w:cs="Arial"/>
                <w:bCs/>
                <w:sz w:val="24"/>
                <w:szCs w:val="24"/>
              </w:rPr>
              <w:t xml:space="preserve"> </w:t>
            </w:r>
          </w:p>
          <w:p w:rsidR="00097DA5" w:rsidRPr="003542D2" w:rsidRDefault="00097DA5" w:rsidP="00097DA5">
            <w:pPr>
              <w:widowControl w:val="0"/>
              <w:spacing w:after="0"/>
              <w:ind w:left="33"/>
              <w:rPr>
                <w:rFonts w:asciiTheme="minorHAnsi" w:hAnsiTheme="minorHAnsi" w:cs="Arial"/>
                <w:bCs/>
                <w:sz w:val="24"/>
                <w:szCs w:val="24"/>
              </w:rPr>
            </w:pPr>
            <w:r w:rsidRPr="003542D2">
              <w:rPr>
                <w:rFonts w:asciiTheme="minorHAnsi" w:hAnsiTheme="minorHAnsi" w:cs="Arial"/>
                <w:bCs/>
                <w:sz w:val="24"/>
                <w:szCs w:val="24"/>
              </w:rPr>
              <w:t xml:space="preserve">External Secure Address (.gcsx) </w:t>
            </w:r>
            <w:hyperlink r:id="rId14" w:history="1">
              <w:r w:rsidR="00D03528" w:rsidRPr="00DD3475">
                <w:rPr>
                  <w:rStyle w:val="Hyperlink"/>
                  <w:rFonts w:asciiTheme="minorHAnsi" w:hAnsiTheme="minorHAnsi" w:cs="Arial"/>
                  <w:bCs/>
                  <w:sz w:val="24"/>
                  <w:szCs w:val="24"/>
                </w:rPr>
                <w:t>gcmail-cyps-ehtriage@rotherham.gov.uk</w:t>
              </w:r>
            </w:hyperlink>
            <w:r w:rsidR="00D03528">
              <w:rPr>
                <w:rFonts w:asciiTheme="minorHAnsi" w:hAnsiTheme="minorHAnsi" w:cs="Arial"/>
                <w:bCs/>
                <w:sz w:val="24"/>
                <w:szCs w:val="24"/>
              </w:rPr>
              <w:t xml:space="preserve"> </w:t>
            </w:r>
          </w:p>
          <w:p w:rsidR="00097DA5" w:rsidRPr="003542D2" w:rsidRDefault="00097DA5" w:rsidP="00097DA5">
            <w:pPr>
              <w:widowControl w:val="0"/>
              <w:spacing w:after="0"/>
              <w:ind w:left="33"/>
              <w:rPr>
                <w:rFonts w:asciiTheme="minorHAnsi" w:hAnsiTheme="minorHAnsi" w:cs="Arial"/>
                <w:bCs/>
                <w:sz w:val="24"/>
                <w:szCs w:val="24"/>
              </w:rPr>
            </w:pPr>
            <w:r w:rsidRPr="003542D2">
              <w:rPr>
                <w:rFonts w:asciiTheme="minorHAnsi" w:hAnsiTheme="minorHAnsi" w:cs="Arial"/>
                <w:bCs/>
                <w:sz w:val="24"/>
                <w:szCs w:val="24"/>
              </w:rPr>
              <w:t xml:space="preserve">Backup Secure address (.cjsm) </w:t>
            </w:r>
            <w:hyperlink r:id="rId15" w:history="1">
              <w:r w:rsidR="00D03528" w:rsidRPr="00DD3475">
                <w:rPr>
                  <w:rStyle w:val="Hyperlink"/>
                  <w:rFonts w:asciiTheme="minorHAnsi" w:hAnsiTheme="minorHAnsi" w:cs="Arial"/>
                  <w:bCs/>
                  <w:sz w:val="24"/>
                  <w:szCs w:val="24"/>
                </w:rPr>
                <w:t>ehtriage@rotherham.gov.uk.cjsm.net</w:t>
              </w:r>
            </w:hyperlink>
            <w:r w:rsidR="00D03528">
              <w:rPr>
                <w:rFonts w:asciiTheme="minorHAnsi" w:hAnsiTheme="minorHAnsi" w:cs="Arial"/>
                <w:bCs/>
                <w:sz w:val="24"/>
                <w:szCs w:val="24"/>
              </w:rPr>
              <w:t xml:space="preserve"> </w:t>
            </w:r>
          </w:p>
          <w:p w:rsidR="008B5BE6" w:rsidRDefault="008B5BE6" w:rsidP="00097DA5">
            <w:pPr>
              <w:widowControl w:val="0"/>
              <w:spacing w:after="0"/>
              <w:ind w:left="33"/>
              <w:rPr>
                <w:rFonts w:asciiTheme="minorHAnsi" w:hAnsiTheme="minorHAnsi" w:cs="Arial"/>
                <w:bCs/>
                <w:sz w:val="24"/>
                <w:szCs w:val="24"/>
              </w:rPr>
            </w:pPr>
          </w:p>
          <w:p w:rsidR="00097DA5" w:rsidRPr="003542D2" w:rsidRDefault="00097DA5" w:rsidP="00097DA5">
            <w:pPr>
              <w:widowControl w:val="0"/>
              <w:spacing w:after="0"/>
              <w:ind w:left="33"/>
              <w:rPr>
                <w:rFonts w:asciiTheme="minorHAnsi" w:hAnsiTheme="minorHAnsi" w:cs="Arial"/>
                <w:bCs/>
                <w:sz w:val="24"/>
                <w:szCs w:val="24"/>
              </w:rPr>
            </w:pPr>
            <w:r w:rsidRPr="003542D2">
              <w:rPr>
                <w:rFonts w:asciiTheme="minorHAnsi" w:hAnsiTheme="minorHAnsi" w:cs="Arial"/>
                <w:bCs/>
                <w:sz w:val="24"/>
                <w:szCs w:val="24"/>
              </w:rPr>
              <w:t>Alternatively, if you need to talk things through, you can also contact the Early Help Triage Team, prior to submitting a Request for Support Form.</w:t>
            </w:r>
          </w:p>
          <w:p w:rsidR="00097DA5" w:rsidRPr="003542D2" w:rsidRDefault="00097DA5" w:rsidP="00097DA5">
            <w:pPr>
              <w:widowControl w:val="0"/>
              <w:spacing w:after="0"/>
              <w:ind w:left="33"/>
              <w:rPr>
                <w:rFonts w:asciiTheme="minorHAnsi" w:hAnsiTheme="minorHAnsi" w:cs="Arial"/>
                <w:bCs/>
                <w:sz w:val="24"/>
                <w:szCs w:val="24"/>
              </w:rPr>
            </w:pPr>
          </w:p>
          <w:p w:rsidR="00AC0DF9" w:rsidRPr="003542D2" w:rsidRDefault="00097DA5" w:rsidP="00097DA5">
            <w:pPr>
              <w:widowControl w:val="0"/>
              <w:spacing w:after="0"/>
              <w:ind w:left="33"/>
              <w:rPr>
                <w:rFonts w:asciiTheme="minorHAnsi" w:hAnsiTheme="minorHAnsi" w:cs="Arial"/>
                <w:bCs/>
                <w:sz w:val="24"/>
                <w:szCs w:val="24"/>
              </w:rPr>
            </w:pPr>
            <w:r w:rsidRPr="003542D2">
              <w:rPr>
                <w:rFonts w:asciiTheme="minorHAnsi" w:hAnsiTheme="minorHAnsi" w:cs="Arial"/>
                <w:bCs/>
                <w:sz w:val="24"/>
                <w:szCs w:val="24"/>
              </w:rPr>
              <w:t>3. Telephone discussion: 01709 334905</w:t>
            </w:r>
          </w:p>
          <w:p w:rsidR="005B58C3" w:rsidRDefault="005B58C3" w:rsidP="00BF6C3F">
            <w:pPr>
              <w:widowControl w:val="0"/>
              <w:spacing w:after="0"/>
              <w:rPr>
                <w:rFonts w:asciiTheme="minorHAnsi" w:hAnsiTheme="minorHAnsi" w:cs="Arial"/>
                <w:b/>
                <w:bCs/>
                <w:color w:val="7030A0"/>
                <w:sz w:val="28"/>
                <w:szCs w:val="28"/>
                <w:u w:val="single"/>
              </w:rPr>
            </w:pPr>
          </w:p>
          <w:p w:rsidR="005B58C3" w:rsidRDefault="0079231A" w:rsidP="00BF6C3F">
            <w:pPr>
              <w:widowControl w:val="0"/>
              <w:spacing w:after="0"/>
              <w:rPr>
                <w:rFonts w:asciiTheme="minorHAnsi" w:hAnsiTheme="minorHAnsi" w:cs="Arial"/>
                <w:b/>
                <w:bCs/>
                <w:color w:val="7030A0"/>
                <w:sz w:val="28"/>
                <w:szCs w:val="28"/>
                <w:u w:val="single"/>
              </w:rPr>
            </w:pPr>
            <w:r>
              <w:rPr>
                <w:rFonts w:asciiTheme="minorHAnsi" w:hAnsiTheme="minorHAnsi" w:cs="Arial"/>
                <w:b/>
                <w:bCs/>
                <w:color w:val="7030A0"/>
                <w:sz w:val="28"/>
                <w:szCs w:val="28"/>
                <w:u w:val="single"/>
              </w:rPr>
              <w:t>Children’s Centres</w:t>
            </w:r>
            <w:r w:rsidR="00D77FB8">
              <w:rPr>
                <w:rFonts w:asciiTheme="minorHAnsi" w:hAnsiTheme="minorHAnsi" w:cs="Arial"/>
                <w:b/>
                <w:bCs/>
                <w:color w:val="7030A0"/>
                <w:sz w:val="28"/>
                <w:szCs w:val="28"/>
                <w:u w:val="single"/>
              </w:rPr>
              <w:t xml:space="preserve"> </w:t>
            </w:r>
          </w:p>
          <w:p w:rsidR="0079231A" w:rsidRPr="005B58C3" w:rsidRDefault="005B58C3" w:rsidP="00BF6C3F">
            <w:pPr>
              <w:widowControl w:val="0"/>
              <w:spacing w:after="0"/>
              <w:rPr>
                <w:rFonts w:asciiTheme="minorHAnsi" w:hAnsiTheme="minorHAnsi" w:cs="Arial"/>
              </w:rPr>
            </w:pPr>
            <w:r w:rsidRPr="005B58C3">
              <w:rPr>
                <w:rFonts w:asciiTheme="minorHAnsi" w:hAnsiTheme="minorHAnsi" w:cs="Arial"/>
                <w:b/>
                <w:bCs/>
                <w:color w:val="7030A0"/>
                <w:u w:val="single"/>
              </w:rPr>
              <w:t>(T</w:t>
            </w:r>
            <w:r w:rsidR="00D77FB8" w:rsidRPr="005B58C3">
              <w:rPr>
                <w:rFonts w:asciiTheme="minorHAnsi" w:hAnsiTheme="minorHAnsi" w:cs="Arial"/>
                <w:b/>
                <w:bCs/>
                <w:color w:val="7030A0"/>
                <w:u w:val="single"/>
              </w:rPr>
              <w:t>hese are now part of the Early Help Service; the 12 Centres will offer support and services closely aligned to the needs of the Communities they serve)</w:t>
            </w:r>
          </w:p>
          <w:p w:rsidR="0079231A" w:rsidRDefault="0079231A" w:rsidP="00724310">
            <w:pPr>
              <w:widowControl w:val="0"/>
              <w:spacing w:after="0"/>
              <w:ind w:left="33"/>
              <w:rPr>
                <w:rFonts w:asciiTheme="minorHAnsi" w:hAnsiTheme="minorHAnsi" w:cs="Arial"/>
                <w:color w:val="000000" w:themeColor="text1"/>
                <w:sz w:val="24"/>
                <w:szCs w:val="24"/>
              </w:rPr>
            </w:pPr>
            <w:r w:rsidRPr="00E04A1E">
              <w:rPr>
                <w:rFonts w:asciiTheme="minorHAnsi" w:hAnsiTheme="minorHAnsi" w:cs="Arial"/>
                <w:color w:val="000000" w:themeColor="text1"/>
                <w:sz w:val="24"/>
                <w:szCs w:val="24"/>
              </w:rPr>
              <w:t>Age Range 0-5 years</w:t>
            </w:r>
          </w:p>
          <w:p w:rsidR="0079231A" w:rsidRDefault="0079231A" w:rsidP="00724310">
            <w:pPr>
              <w:widowControl w:val="0"/>
              <w:spacing w:after="0"/>
              <w:rPr>
                <w:rFonts w:asciiTheme="minorHAnsi" w:hAnsiTheme="minorHAnsi" w:cs="Arial"/>
                <w:color w:val="000000" w:themeColor="text1"/>
                <w:sz w:val="24"/>
                <w:szCs w:val="24"/>
              </w:rPr>
            </w:pPr>
            <w:r>
              <w:rPr>
                <w:rFonts w:asciiTheme="minorHAnsi" w:hAnsiTheme="minorHAnsi" w:cs="Arial"/>
                <w:color w:val="000000" w:themeColor="text1"/>
                <w:sz w:val="24"/>
                <w:szCs w:val="24"/>
              </w:rPr>
              <w:t>Professional and Parental Referral</w:t>
            </w:r>
            <w:r w:rsidR="00D77FB8">
              <w:rPr>
                <w:rFonts w:asciiTheme="minorHAnsi" w:hAnsiTheme="minorHAnsi" w:cs="Arial"/>
                <w:color w:val="000000" w:themeColor="text1"/>
                <w:sz w:val="24"/>
                <w:szCs w:val="24"/>
              </w:rPr>
              <w:t xml:space="preserve"> via a Request for Support as detailed above</w:t>
            </w:r>
          </w:p>
          <w:p w:rsidR="00724310" w:rsidRPr="00014D87" w:rsidRDefault="00724310" w:rsidP="00724310">
            <w:pPr>
              <w:spacing w:after="0"/>
              <w:ind w:left="33"/>
              <w:rPr>
                <w:rFonts w:cs="Arial"/>
                <w:sz w:val="24"/>
                <w:szCs w:val="24"/>
              </w:rPr>
            </w:pPr>
            <w:r w:rsidRPr="00DC3113">
              <w:rPr>
                <w:sz w:val="24"/>
                <w:szCs w:val="24"/>
              </w:rPr>
              <w:t>Service</w:t>
            </w:r>
            <w:r w:rsidR="00DA056C">
              <w:rPr>
                <w:sz w:val="24"/>
                <w:szCs w:val="24"/>
              </w:rPr>
              <w:t>s</w:t>
            </w:r>
            <w:r w:rsidRPr="00DC3113">
              <w:rPr>
                <w:sz w:val="24"/>
                <w:szCs w:val="24"/>
              </w:rPr>
              <w:t xml:space="preserve"> provided at </w:t>
            </w:r>
            <w:r w:rsidRPr="00DC3113">
              <w:rPr>
                <w:rFonts w:cs="Arial"/>
                <w:b/>
                <w:bCs/>
                <w:color w:val="00FF00"/>
                <w:sz w:val="24"/>
                <w:szCs w:val="24"/>
              </w:rPr>
              <w:t>UNIVERSAL</w:t>
            </w:r>
            <w:r w:rsidRPr="00DC3113">
              <w:rPr>
                <w:rFonts w:cs="Arial"/>
                <w:b/>
                <w:bCs/>
                <w:sz w:val="24"/>
                <w:szCs w:val="24"/>
              </w:rPr>
              <w:t xml:space="preserve">, </w:t>
            </w:r>
            <w:r w:rsidRPr="00DC3113">
              <w:rPr>
                <w:rFonts w:cs="Arial"/>
                <w:b/>
                <w:bCs/>
                <w:color w:val="FF6600"/>
                <w:sz w:val="24"/>
                <w:szCs w:val="24"/>
              </w:rPr>
              <w:t>VULNERABLE</w:t>
            </w:r>
            <w:r>
              <w:rPr>
                <w:rFonts w:cs="Arial"/>
                <w:b/>
                <w:bCs/>
                <w:color w:val="FF6600"/>
                <w:sz w:val="24"/>
                <w:szCs w:val="24"/>
              </w:rPr>
              <w:t xml:space="preserve"> </w:t>
            </w:r>
            <w:r w:rsidRPr="00DC3113">
              <w:rPr>
                <w:rFonts w:cs="Arial"/>
                <w:sz w:val="24"/>
                <w:szCs w:val="24"/>
              </w:rPr>
              <w:t>and</w:t>
            </w:r>
            <w:r w:rsidRPr="00DC3113">
              <w:rPr>
                <w:rFonts w:cs="Arial"/>
                <w:b/>
                <w:bCs/>
                <w:color w:val="FF0000"/>
                <w:sz w:val="24"/>
                <w:szCs w:val="24"/>
              </w:rPr>
              <w:t xml:space="preserve"> </w:t>
            </w:r>
            <w:r w:rsidRPr="00DC3113">
              <w:rPr>
                <w:rFonts w:cs="Arial"/>
                <w:b/>
                <w:bCs/>
                <w:color w:val="993300"/>
                <w:sz w:val="24"/>
                <w:szCs w:val="24"/>
              </w:rPr>
              <w:t>COMPLEX</w:t>
            </w:r>
            <w:r>
              <w:rPr>
                <w:rFonts w:cs="Arial"/>
                <w:b/>
                <w:bCs/>
                <w:color w:val="FF0000"/>
                <w:sz w:val="24"/>
                <w:szCs w:val="24"/>
              </w:rPr>
              <w:t xml:space="preserve"> </w:t>
            </w:r>
            <w:r w:rsidRPr="00DC3113">
              <w:rPr>
                <w:rFonts w:cs="Arial"/>
                <w:sz w:val="24"/>
                <w:szCs w:val="24"/>
              </w:rPr>
              <w:t>level</w:t>
            </w:r>
            <w:r>
              <w:rPr>
                <w:rFonts w:cs="Arial"/>
                <w:sz w:val="24"/>
                <w:szCs w:val="24"/>
              </w:rPr>
              <w:t>.</w:t>
            </w:r>
          </w:p>
          <w:p w:rsidR="0079231A" w:rsidRDefault="0079231A" w:rsidP="00BF6C3F">
            <w:pPr>
              <w:pStyle w:val="ListParagraph"/>
              <w:widowControl w:val="0"/>
              <w:numPr>
                <w:ilvl w:val="0"/>
                <w:numId w:val="11"/>
              </w:numPr>
              <w:spacing w:after="0"/>
              <w:rPr>
                <w:rFonts w:asciiTheme="minorHAnsi" w:hAnsiTheme="minorHAnsi" w:cs="Arial"/>
                <w:color w:val="000000" w:themeColor="text1"/>
                <w:sz w:val="24"/>
                <w:szCs w:val="24"/>
              </w:rPr>
            </w:pPr>
            <w:r>
              <w:rPr>
                <w:rFonts w:asciiTheme="minorHAnsi" w:hAnsiTheme="minorHAnsi" w:cs="Arial"/>
                <w:color w:val="000000" w:themeColor="text1"/>
                <w:sz w:val="24"/>
                <w:szCs w:val="24"/>
              </w:rPr>
              <w:t>Family Support offered on a one-to-one basis</w:t>
            </w:r>
          </w:p>
          <w:p w:rsidR="0079231A" w:rsidRDefault="0079231A" w:rsidP="00BF6C3F">
            <w:pPr>
              <w:pStyle w:val="ListParagraph"/>
              <w:widowControl w:val="0"/>
              <w:numPr>
                <w:ilvl w:val="0"/>
                <w:numId w:val="11"/>
              </w:numPr>
              <w:spacing w:after="0"/>
              <w:rPr>
                <w:rFonts w:asciiTheme="minorHAnsi" w:hAnsiTheme="minorHAnsi" w:cs="Arial"/>
                <w:color w:val="000000" w:themeColor="text1"/>
                <w:sz w:val="24"/>
                <w:szCs w:val="24"/>
              </w:rPr>
            </w:pPr>
            <w:r>
              <w:rPr>
                <w:rFonts w:asciiTheme="minorHAnsi" w:hAnsiTheme="minorHAnsi" w:cs="Arial"/>
                <w:color w:val="000000" w:themeColor="text1"/>
                <w:sz w:val="24"/>
                <w:szCs w:val="24"/>
              </w:rPr>
              <w:t>Some childcare offered in certain areas</w:t>
            </w:r>
          </w:p>
          <w:p w:rsidR="0079231A" w:rsidRDefault="0079231A" w:rsidP="00BF6C3F">
            <w:pPr>
              <w:pStyle w:val="ListParagraph"/>
              <w:widowControl w:val="0"/>
              <w:numPr>
                <w:ilvl w:val="0"/>
                <w:numId w:val="11"/>
              </w:numPr>
              <w:spacing w:after="0"/>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Groups offered covering a variety of issues including debt advice, SEN support groups, weaning, baby massage </w:t>
            </w:r>
          </w:p>
          <w:p w:rsidR="00BA1FDB" w:rsidRPr="00B72781" w:rsidRDefault="00BA1FDB" w:rsidP="0079231A">
            <w:pPr>
              <w:widowControl w:val="0"/>
              <w:spacing w:after="0"/>
              <w:rPr>
                <w:rFonts w:asciiTheme="minorHAnsi" w:hAnsiTheme="minorHAnsi" w:cs="Arial"/>
                <w:b/>
                <w:bCs/>
                <w:color w:val="7030A0"/>
                <w:sz w:val="24"/>
                <w:szCs w:val="24"/>
                <w:u w:val="single"/>
              </w:rPr>
            </w:pPr>
          </w:p>
          <w:p w:rsidR="0079231A" w:rsidRDefault="0079231A" w:rsidP="0079231A">
            <w:pPr>
              <w:widowControl w:val="0"/>
              <w:spacing w:after="0"/>
              <w:rPr>
                <w:rFonts w:asciiTheme="minorHAnsi" w:hAnsiTheme="minorHAnsi" w:cs="Arial"/>
                <w:sz w:val="24"/>
                <w:szCs w:val="24"/>
              </w:rPr>
            </w:pPr>
            <w:r>
              <w:rPr>
                <w:rFonts w:asciiTheme="minorHAnsi" w:hAnsiTheme="minorHAnsi" w:cs="Arial"/>
                <w:b/>
                <w:bCs/>
                <w:color w:val="7030A0"/>
                <w:sz w:val="28"/>
                <w:szCs w:val="28"/>
                <w:u w:val="single"/>
              </w:rPr>
              <w:t>Early Support (Jackie P</w:t>
            </w:r>
            <w:r w:rsidR="00F860CA">
              <w:rPr>
                <w:rFonts w:asciiTheme="minorHAnsi" w:hAnsiTheme="minorHAnsi" w:cs="Arial"/>
                <w:b/>
                <w:bCs/>
                <w:color w:val="7030A0"/>
                <w:sz w:val="28"/>
                <w:szCs w:val="28"/>
                <w:u w:val="single"/>
              </w:rPr>
              <w:t>arkin</w:t>
            </w:r>
            <w:r>
              <w:rPr>
                <w:rFonts w:asciiTheme="minorHAnsi" w:hAnsiTheme="minorHAnsi" w:cs="Arial"/>
                <w:b/>
                <w:bCs/>
                <w:color w:val="7030A0"/>
                <w:sz w:val="28"/>
                <w:szCs w:val="28"/>
                <w:u w:val="single"/>
              </w:rPr>
              <w:t>)</w:t>
            </w:r>
          </w:p>
          <w:p w:rsidR="0079231A" w:rsidRDefault="0079231A" w:rsidP="0079231A">
            <w:pPr>
              <w:widowControl w:val="0"/>
              <w:spacing w:after="0"/>
              <w:rPr>
                <w:rFonts w:asciiTheme="minorHAnsi" w:hAnsiTheme="minorHAnsi" w:cs="Arial"/>
                <w:sz w:val="24"/>
                <w:szCs w:val="24"/>
              </w:rPr>
            </w:pPr>
            <w:r>
              <w:rPr>
                <w:rFonts w:asciiTheme="minorHAnsi" w:hAnsiTheme="minorHAnsi" w:cs="Arial"/>
                <w:sz w:val="24"/>
                <w:szCs w:val="24"/>
              </w:rPr>
              <w:t>Age Range 0-25 years</w:t>
            </w:r>
          </w:p>
          <w:p w:rsidR="0079231A" w:rsidRDefault="0079231A" w:rsidP="0079231A">
            <w:pPr>
              <w:widowControl w:val="0"/>
              <w:spacing w:after="0"/>
              <w:rPr>
                <w:rFonts w:asciiTheme="minorHAnsi" w:hAnsiTheme="minorHAnsi" w:cs="Arial"/>
                <w:sz w:val="24"/>
                <w:szCs w:val="24"/>
              </w:rPr>
            </w:pPr>
            <w:r>
              <w:rPr>
                <w:rFonts w:asciiTheme="minorHAnsi" w:hAnsiTheme="minorHAnsi" w:cs="Arial"/>
                <w:sz w:val="24"/>
                <w:szCs w:val="24"/>
              </w:rPr>
              <w:t>Professional and Parental Referral</w:t>
            </w:r>
          </w:p>
          <w:p w:rsidR="00724310" w:rsidRPr="00DC3113" w:rsidRDefault="00724310" w:rsidP="00724310">
            <w:pPr>
              <w:widowControl w:val="0"/>
              <w:spacing w:after="0"/>
              <w:rPr>
                <w:rFonts w:asciiTheme="minorHAnsi" w:hAnsiTheme="minorHAnsi" w:cs="Arial"/>
                <w:sz w:val="24"/>
                <w:szCs w:val="24"/>
              </w:rPr>
            </w:pPr>
            <w:r w:rsidRPr="00DC3113">
              <w:rPr>
                <w:rFonts w:asciiTheme="minorHAnsi" w:hAnsiTheme="minorHAnsi" w:cs="Arial"/>
                <w:sz w:val="24"/>
                <w:szCs w:val="24"/>
              </w:rPr>
              <w:lastRenderedPageBreak/>
              <w:t>Service</w:t>
            </w:r>
            <w:r>
              <w:rPr>
                <w:rFonts w:asciiTheme="minorHAnsi" w:hAnsiTheme="minorHAnsi" w:cs="Arial"/>
                <w:sz w:val="24"/>
                <w:szCs w:val="24"/>
              </w:rPr>
              <w:t>s</w:t>
            </w:r>
            <w:r w:rsidRPr="00DC3113">
              <w:rPr>
                <w:rFonts w:asciiTheme="minorHAnsi" w:hAnsiTheme="minorHAnsi" w:cs="Arial"/>
                <w:sz w:val="24"/>
                <w:szCs w:val="24"/>
              </w:rPr>
              <w:t xml:space="preserve"> provided at </w:t>
            </w:r>
            <w:r w:rsidRPr="00DC3113">
              <w:rPr>
                <w:rFonts w:asciiTheme="minorHAnsi" w:hAnsiTheme="minorHAnsi" w:cs="Arial"/>
                <w:b/>
                <w:bCs/>
                <w:color w:val="FF6600"/>
                <w:sz w:val="24"/>
                <w:szCs w:val="24"/>
              </w:rPr>
              <w:t>VULNERABLE</w:t>
            </w:r>
            <w:r>
              <w:rPr>
                <w:rFonts w:asciiTheme="minorHAnsi" w:hAnsiTheme="minorHAnsi" w:cs="Arial"/>
                <w:b/>
                <w:bCs/>
                <w:color w:val="FF6600"/>
                <w:sz w:val="24"/>
                <w:szCs w:val="24"/>
              </w:rPr>
              <w:t>,</w:t>
            </w:r>
            <w:r w:rsidRPr="00DC3113">
              <w:rPr>
                <w:rFonts w:asciiTheme="minorHAnsi" w:hAnsiTheme="minorHAnsi" w:cs="Arial"/>
                <w:b/>
                <w:bCs/>
                <w:color w:val="FF0000"/>
                <w:sz w:val="24"/>
                <w:szCs w:val="24"/>
              </w:rPr>
              <w:t xml:space="preserve"> </w:t>
            </w:r>
            <w:r w:rsidRPr="00DC3113">
              <w:rPr>
                <w:rFonts w:asciiTheme="minorHAnsi" w:hAnsiTheme="minorHAnsi" w:cs="Arial"/>
                <w:b/>
                <w:bCs/>
                <w:color w:val="993300"/>
                <w:sz w:val="24"/>
                <w:szCs w:val="24"/>
              </w:rPr>
              <w:t>COMPLEX</w:t>
            </w:r>
            <w:r w:rsidRPr="00DC3113">
              <w:rPr>
                <w:rFonts w:asciiTheme="minorHAnsi" w:hAnsiTheme="minorHAnsi" w:cs="Arial"/>
                <w:b/>
                <w:bCs/>
                <w:color w:val="FF0000"/>
                <w:sz w:val="24"/>
                <w:szCs w:val="24"/>
              </w:rPr>
              <w:t xml:space="preserve"> </w:t>
            </w:r>
            <w:r w:rsidRPr="00DC3113">
              <w:rPr>
                <w:rFonts w:asciiTheme="minorHAnsi" w:hAnsiTheme="minorHAnsi" w:cs="Arial"/>
                <w:sz w:val="24"/>
                <w:szCs w:val="24"/>
              </w:rPr>
              <w:t xml:space="preserve">and </w:t>
            </w:r>
            <w:r w:rsidRPr="00DC3113">
              <w:rPr>
                <w:rFonts w:asciiTheme="minorHAnsi" w:hAnsiTheme="minorHAnsi" w:cs="Arial"/>
                <w:b/>
                <w:bCs/>
                <w:color w:val="FF0000"/>
                <w:sz w:val="24"/>
                <w:szCs w:val="24"/>
              </w:rPr>
              <w:t>ACUTE</w:t>
            </w:r>
            <w:r>
              <w:rPr>
                <w:rFonts w:asciiTheme="minorHAnsi" w:hAnsiTheme="minorHAnsi" w:cs="Arial"/>
                <w:b/>
                <w:bCs/>
                <w:color w:val="FF0000"/>
                <w:sz w:val="24"/>
                <w:szCs w:val="24"/>
              </w:rPr>
              <w:t xml:space="preserve"> </w:t>
            </w:r>
            <w:r w:rsidRPr="00DC3113">
              <w:rPr>
                <w:rFonts w:asciiTheme="minorHAnsi" w:hAnsiTheme="minorHAnsi" w:cs="Arial"/>
                <w:sz w:val="24"/>
                <w:szCs w:val="24"/>
              </w:rPr>
              <w:t>level</w:t>
            </w:r>
            <w:r>
              <w:rPr>
                <w:rFonts w:asciiTheme="minorHAnsi" w:hAnsiTheme="minorHAnsi" w:cs="Arial"/>
                <w:sz w:val="24"/>
                <w:szCs w:val="24"/>
              </w:rPr>
              <w:t>.</w:t>
            </w:r>
          </w:p>
          <w:p w:rsidR="0079231A" w:rsidRDefault="0079231A" w:rsidP="0079231A">
            <w:pPr>
              <w:widowControl w:val="0"/>
              <w:spacing w:after="0"/>
              <w:rPr>
                <w:rFonts w:asciiTheme="minorHAnsi" w:hAnsiTheme="minorHAnsi" w:cs="Arial"/>
                <w:sz w:val="24"/>
                <w:szCs w:val="24"/>
              </w:rPr>
            </w:pPr>
            <w:r>
              <w:rPr>
                <w:rFonts w:asciiTheme="minorHAnsi" w:hAnsiTheme="minorHAnsi" w:cs="Arial"/>
                <w:sz w:val="24"/>
                <w:szCs w:val="24"/>
              </w:rPr>
              <w:t xml:space="preserve">Support for families with disabled child/child with special needs </w:t>
            </w:r>
          </w:p>
          <w:p w:rsidR="0079231A" w:rsidRDefault="0079231A" w:rsidP="00BF6C3F">
            <w:pPr>
              <w:pStyle w:val="ListParagraph"/>
              <w:widowControl w:val="0"/>
              <w:numPr>
                <w:ilvl w:val="0"/>
                <w:numId w:val="12"/>
              </w:numPr>
              <w:spacing w:after="0"/>
              <w:rPr>
                <w:rFonts w:asciiTheme="minorHAnsi" w:hAnsiTheme="minorHAnsi" w:cs="Arial"/>
                <w:sz w:val="24"/>
                <w:szCs w:val="24"/>
              </w:rPr>
            </w:pPr>
            <w:r w:rsidRPr="00E04A1E">
              <w:rPr>
                <w:rFonts w:asciiTheme="minorHAnsi" w:hAnsiTheme="minorHAnsi" w:cs="Arial"/>
                <w:sz w:val="24"/>
                <w:szCs w:val="24"/>
              </w:rPr>
              <w:t xml:space="preserve">Multi agency way of working to empower families to coordinate a package </w:t>
            </w:r>
            <w:r w:rsidR="005B58C3" w:rsidRPr="00E04A1E">
              <w:rPr>
                <w:rFonts w:asciiTheme="minorHAnsi" w:hAnsiTheme="minorHAnsi" w:cs="Arial"/>
                <w:sz w:val="24"/>
                <w:szCs w:val="24"/>
              </w:rPr>
              <w:t>of</w:t>
            </w:r>
            <w:r w:rsidRPr="00E04A1E">
              <w:rPr>
                <w:rFonts w:asciiTheme="minorHAnsi" w:hAnsiTheme="minorHAnsi" w:cs="Arial"/>
                <w:sz w:val="24"/>
                <w:szCs w:val="24"/>
              </w:rPr>
              <w:t xml:space="preserve"> support available to </w:t>
            </w:r>
            <w:r w:rsidRPr="0035539C">
              <w:rPr>
                <w:rFonts w:asciiTheme="minorHAnsi" w:hAnsiTheme="minorHAnsi" w:cs="Arial"/>
                <w:sz w:val="24"/>
                <w:szCs w:val="24"/>
              </w:rPr>
              <w:t>them</w:t>
            </w:r>
            <w:r w:rsidRPr="00E04A1E">
              <w:rPr>
                <w:rFonts w:asciiTheme="minorHAnsi" w:hAnsiTheme="minorHAnsi" w:cs="Arial"/>
                <w:sz w:val="24"/>
                <w:szCs w:val="24"/>
              </w:rPr>
              <w:t xml:space="preserve"> </w:t>
            </w:r>
          </w:p>
          <w:p w:rsidR="0079231A" w:rsidRDefault="0079231A" w:rsidP="0079231A">
            <w:pPr>
              <w:widowControl w:val="0"/>
              <w:spacing w:after="0"/>
              <w:rPr>
                <w:rFonts w:asciiTheme="minorHAnsi" w:hAnsiTheme="minorHAnsi" w:cs="Arial"/>
                <w:sz w:val="24"/>
                <w:szCs w:val="24"/>
              </w:rPr>
            </w:pPr>
            <w:r w:rsidRPr="00DC3113">
              <w:rPr>
                <w:rFonts w:asciiTheme="minorHAnsi" w:hAnsiTheme="minorHAnsi" w:cs="Arial"/>
                <w:b/>
                <w:color w:val="7030A0"/>
                <w:sz w:val="24"/>
                <w:szCs w:val="24"/>
              </w:rPr>
              <w:t>Telephone 01709</w:t>
            </w:r>
            <w:r>
              <w:rPr>
                <w:rFonts w:asciiTheme="minorHAnsi" w:hAnsiTheme="minorHAnsi" w:cs="Arial"/>
                <w:b/>
                <w:color w:val="7030A0"/>
                <w:sz w:val="24"/>
                <w:szCs w:val="24"/>
              </w:rPr>
              <w:t xml:space="preserve"> 336432</w:t>
            </w:r>
          </w:p>
          <w:p w:rsidR="00933F72" w:rsidRPr="00B72781" w:rsidRDefault="00933F72" w:rsidP="000F29BB">
            <w:pPr>
              <w:widowControl w:val="0"/>
              <w:spacing w:after="0"/>
              <w:ind w:left="33"/>
              <w:rPr>
                <w:rFonts w:asciiTheme="minorHAnsi" w:hAnsiTheme="minorHAnsi" w:cs="Arial"/>
                <w:b/>
                <w:bCs/>
                <w:color w:val="7030A0"/>
                <w:sz w:val="24"/>
                <w:szCs w:val="24"/>
                <w:u w:val="single"/>
              </w:rPr>
            </w:pPr>
          </w:p>
          <w:p w:rsidR="001C2E58" w:rsidRDefault="001C2E58" w:rsidP="001C2E58">
            <w:pPr>
              <w:widowControl w:val="0"/>
              <w:spacing w:after="0"/>
              <w:ind w:left="33"/>
              <w:rPr>
                <w:rFonts w:asciiTheme="minorHAnsi" w:hAnsiTheme="minorHAnsi" w:cs="Arial"/>
                <w:color w:val="7030A0"/>
                <w:sz w:val="24"/>
                <w:szCs w:val="24"/>
              </w:rPr>
            </w:pPr>
            <w:r>
              <w:rPr>
                <w:rFonts w:asciiTheme="minorHAnsi" w:hAnsiTheme="minorHAnsi" w:cs="Arial"/>
                <w:b/>
                <w:bCs/>
                <w:color w:val="7030A0"/>
                <w:sz w:val="28"/>
                <w:szCs w:val="28"/>
                <w:u w:val="single"/>
              </w:rPr>
              <w:t>Autism Communication Team (ACT)</w:t>
            </w:r>
          </w:p>
          <w:p w:rsidR="001C2E58" w:rsidRDefault="001C2E58" w:rsidP="001C2E58">
            <w:pPr>
              <w:widowControl w:val="0"/>
              <w:spacing w:after="0"/>
              <w:ind w:left="33"/>
              <w:rPr>
                <w:rFonts w:asciiTheme="minorHAnsi" w:hAnsiTheme="minorHAnsi" w:cs="Arial"/>
                <w:sz w:val="24"/>
                <w:szCs w:val="24"/>
              </w:rPr>
            </w:pPr>
            <w:r>
              <w:rPr>
                <w:rFonts w:asciiTheme="minorHAnsi" w:hAnsiTheme="minorHAnsi" w:cs="Arial"/>
                <w:sz w:val="24"/>
                <w:szCs w:val="24"/>
              </w:rPr>
              <w:t xml:space="preserve"> Age Range   4-25 years</w:t>
            </w:r>
          </w:p>
          <w:p w:rsidR="001C2E58" w:rsidRPr="00DC3113" w:rsidRDefault="001C2E58" w:rsidP="001C2E58">
            <w:pPr>
              <w:spacing w:after="0"/>
              <w:ind w:left="33"/>
              <w:rPr>
                <w:rFonts w:cs="Arial"/>
                <w:sz w:val="24"/>
                <w:szCs w:val="24"/>
              </w:rPr>
            </w:pPr>
            <w:r w:rsidRPr="00DC3113">
              <w:rPr>
                <w:sz w:val="24"/>
                <w:szCs w:val="24"/>
              </w:rPr>
              <w:t>Service</w:t>
            </w:r>
            <w:r>
              <w:rPr>
                <w:sz w:val="24"/>
                <w:szCs w:val="24"/>
              </w:rPr>
              <w:t>s</w:t>
            </w:r>
            <w:r w:rsidRPr="00DC3113">
              <w:rPr>
                <w:sz w:val="24"/>
                <w:szCs w:val="24"/>
              </w:rPr>
              <w:t xml:space="preserve"> provided at </w:t>
            </w:r>
            <w:r w:rsidRPr="00DC3113">
              <w:rPr>
                <w:rFonts w:cs="Arial"/>
                <w:b/>
                <w:bCs/>
                <w:color w:val="FF6600"/>
                <w:sz w:val="24"/>
                <w:szCs w:val="24"/>
              </w:rPr>
              <w:t>VULNERABLE</w:t>
            </w:r>
            <w:r>
              <w:rPr>
                <w:rFonts w:cs="Arial"/>
                <w:b/>
                <w:bCs/>
                <w:color w:val="FF6600"/>
                <w:sz w:val="24"/>
                <w:szCs w:val="24"/>
              </w:rPr>
              <w:t xml:space="preserve"> </w:t>
            </w:r>
            <w:r w:rsidRPr="00DC3113">
              <w:rPr>
                <w:rFonts w:cs="Arial"/>
                <w:sz w:val="24"/>
                <w:szCs w:val="24"/>
              </w:rPr>
              <w:t>and</w:t>
            </w:r>
            <w:r w:rsidRPr="00DC3113">
              <w:rPr>
                <w:rFonts w:cs="Arial"/>
                <w:b/>
                <w:bCs/>
                <w:color w:val="FF0000"/>
                <w:sz w:val="24"/>
                <w:szCs w:val="24"/>
              </w:rPr>
              <w:t xml:space="preserve"> </w:t>
            </w:r>
            <w:r w:rsidRPr="00DC3113">
              <w:rPr>
                <w:rFonts w:cs="Arial"/>
                <w:b/>
                <w:bCs/>
                <w:color w:val="993300"/>
                <w:sz w:val="24"/>
                <w:szCs w:val="24"/>
              </w:rPr>
              <w:t>COMPLEX</w:t>
            </w:r>
            <w:r>
              <w:rPr>
                <w:rFonts w:cs="Arial"/>
                <w:b/>
                <w:bCs/>
                <w:color w:val="FF0000"/>
                <w:sz w:val="24"/>
                <w:szCs w:val="24"/>
              </w:rPr>
              <w:t xml:space="preserve"> </w:t>
            </w:r>
            <w:r>
              <w:rPr>
                <w:rFonts w:cs="Arial"/>
                <w:sz w:val="24"/>
                <w:szCs w:val="24"/>
              </w:rPr>
              <w:t>lev</w:t>
            </w:r>
            <w:r w:rsidRPr="00DC3113">
              <w:rPr>
                <w:rFonts w:cs="Arial"/>
                <w:sz w:val="24"/>
                <w:szCs w:val="24"/>
              </w:rPr>
              <w:t>el</w:t>
            </w:r>
          </w:p>
          <w:p w:rsidR="00D77A24" w:rsidRPr="00D77A24" w:rsidRDefault="001C2E58" w:rsidP="00D77A24">
            <w:pPr>
              <w:widowControl w:val="0"/>
              <w:spacing w:after="0"/>
              <w:ind w:left="33"/>
              <w:rPr>
                <w:rFonts w:asciiTheme="minorHAnsi" w:hAnsiTheme="minorHAnsi" w:cs="Arial"/>
                <w:sz w:val="24"/>
                <w:szCs w:val="24"/>
              </w:rPr>
            </w:pPr>
            <w:r>
              <w:rPr>
                <w:rFonts w:asciiTheme="minorHAnsi" w:hAnsiTheme="minorHAnsi" w:cs="Arial"/>
                <w:sz w:val="24"/>
                <w:szCs w:val="24"/>
              </w:rPr>
              <w:t>Professional Referral by setting</w:t>
            </w:r>
            <w:proofErr w:type="gramStart"/>
            <w:r w:rsidRPr="000418BA">
              <w:rPr>
                <w:rFonts w:asciiTheme="minorHAnsi" w:hAnsiTheme="minorHAnsi" w:cs="Arial"/>
                <w:sz w:val="24"/>
                <w:szCs w:val="24"/>
              </w:rPr>
              <w:t xml:space="preserve">, </w:t>
            </w:r>
            <w:r w:rsidR="00D77A24" w:rsidRPr="000418BA">
              <w:rPr>
                <w:rFonts w:asciiTheme="minorHAnsi" w:hAnsiTheme="minorHAnsi" w:cs="Arial"/>
                <w:sz w:val="24"/>
                <w:szCs w:val="24"/>
              </w:rPr>
              <w:t xml:space="preserve"> a</w:t>
            </w:r>
            <w:proofErr w:type="gramEnd"/>
            <w:r w:rsidR="00D77A24" w:rsidRPr="000418BA">
              <w:rPr>
                <w:rFonts w:asciiTheme="minorHAnsi" w:hAnsiTheme="minorHAnsi" w:cs="Arial"/>
                <w:sz w:val="24"/>
                <w:szCs w:val="24"/>
              </w:rPr>
              <w:t xml:space="preserve"> graduated response to need should be evidenced prior to referral.</w:t>
            </w:r>
          </w:p>
          <w:p w:rsidR="001C2E58" w:rsidRDefault="001C2E58" w:rsidP="001C2E58">
            <w:pPr>
              <w:widowControl w:val="0"/>
              <w:spacing w:after="0"/>
              <w:ind w:left="33"/>
              <w:rPr>
                <w:rFonts w:asciiTheme="minorHAnsi" w:hAnsiTheme="minorHAnsi" w:cs="Arial"/>
                <w:sz w:val="24"/>
                <w:szCs w:val="24"/>
              </w:rPr>
            </w:pPr>
          </w:p>
          <w:p w:rsidR="001C2E58" w:rsidRDefault="001C2E58" w:rsidP="00BF6C3F">
            <w:pPr>
              <w:pStyle w:val="ListParagraph"/>
              <w:widowControl w:val="0"/>
              <w:numPr>
                <w:ilvl w:val="0"/>
                <w:numId w:val="12"/>
              </w:numPr>
              <w:spacing w:after="0"/>
              <w:rPr>
                <w:rFonts w:asciiTheme="minorHAnsi" w:hAnsiTheme="minorHAnsi" w:cs="Arial"/>
                <w:sz w:val="24"/>
                <w:szCs w:val="24"/>
              </w:rPr>
            </w:pPr>
            <w:r>
              <w:rPr>
                <w:rFonts w:asciiTheme="minorHAnsi" w:hAnsiTheme="minorHAnsi" w:cs="Arial"/>
                <w:sz w:val="24"/>
                <w:szCs w:val="24"/>
              </w:rPr>
              <w:t>Observations in classroom and/or playground</w:t>
            </w:r>
          </w:p>
          <w:p w:rsidR="001C2E58" w:rsidRDefault="001C2E58" w:rsidP="00BF6C3F">
            <w:pPr>
              <w:pStyle w:val="ListParagraph"/>
              <w:widowControl w:val="0"/>
              <w:numPr>
                <w:ilvl w:val="0"/>
                <w:numId w:val="12"/>
              </w:numPr>
              <w:spacing w:after="0"/>
              <w:rPr>
                <w:rFonts w:asciiTheme="minorHAnsi" w:hAnsiTheme="minorHAnsi" w:cs="Arial"/>
                <w:sz w:val="24"/>
                <w:szCs w:val="24"/>
              </w:rPr>
            </w:pPr>
            <w:r>
              <w:rPr>
                <w:rFonts w:asciiTheme="minorHAnsi" w:hAnsiTheme="minorHAnsi" w:cs="Arial"/>
                <w:sz w:val="24"/>
                <w:szCs w:val="24"/>
              </w:rPr>
              <w:t>Offer of practical strategies and advice</w:t>
            </w:r>
          </w:p>
          <w:p w:rsidR="001C2E58" w:rsidRDefault="001C2E58" w:rsidP="00BF6C3F">
            <w:pPr>
              <w:pStyle w:val="ListParagraph"/>
              <w:widowControl w:val="0"/>
              <w:numPr>
                <w:ilvl w:val="0"/>
                <w:numId w:val="12"/>
              </w:numPr>
              <w:spacing w:after="0"/>
              <w:rPr>
                <w:rFonts w:asciiTheme="minorHAnsi" w:hAnsiTheme="minorHAnsi" w:cs="Arial"/>
                <w:sz w:val="24"/>
                <w:szCs w:val="24"/>
              </w:rPr>
            </w:pPr>
            <w:r>
              <w:rPr>
                <w:rFonts w:asciiTheme="minorHAnsi" w:hAnsiTheme="minorHAnsi" w:cs="Arial"/>
                <w:sz w:val="24"/>
                <w:szCs w:val="24"/>
              </w:rPr>
              <w:t>Advice on targets and tracking progression</w:t>
            </w:r>
          </w:p>
          <w:p w:rsidR="00D77A24" w:rsidRPr="000418BA" w:rsidRDefault="001C2E58" w:rsidP="00D77A24">
            <w:pPr>
              <w:pStyle w:val="ListParagraph"/>
              <w:widowControl w:val="0"/>
              <w:numPr>
                <w:ilvl w:val="0"/>
                <w:numId w:val="12"/>
              </w:numPr>
              <w:spacing w:after="0"/>
              <w:ind w:left="33"/>
              <w:rPr>
                <w:rFonts w:asciiTheme="minorHAnsi" w:hAnsiTheme="minorHAnsi" w:cs="Arial"/>
                <w:sz w:val="24"/>
                <w:szCs w:val="24"/>
              </w:rPr>
            </w:pPr>
            <w:r>
              <w:rPr>
                <w:rFonts w:asciiTheme="minorHAnsi" w:hAnsiTheme="minorHAnsi" w:cs="Arial"/>
                <w:sz w:val="24"/>
                <w:szCs w:val="24"/>
              </w:rPr>
              <w:t>Training Work</w:t>
            </w:r>
            <w:r w:rsidRPr="001C58BA">
              <w:rPr>
                <w:rFonts w:asciiTheme="minorHAnsi" w:hAnsiTheme="minorHAnsi" w:cs="Arial"/>
                <w:sz w:val="24"/>
                <w:szCs w:val="24"/>
              </w:rPr>
              <w:t xml:space="preserve"> with the child/young person </w:t>
            </w:r>
            <w:r w:rsidR="00D77A24" w:rsidRPr="000418BA">
              <w:rPr>
                <w:rFonts w:asciiTheme="minorHAnsi" w:hAnsiTheme="minorHAnsi" w:cs="Arial"/>
                <w:sz w:val="24"/>
                <w:szCs w:val="24"/>
              </w:rPr>
              <w:t>and practitioners</w:t>
            </w:r>
          </w:p>
          <w:p w:rsidR="005B58C3" w:rsidRDefault="005B58C3" w:rsidP="00BF6C3F">
            <w:pPr>
              <w:pStyle w:val="ListParagraph"/>
              <w:widowControl w:val="0"/>
              <w:numPr>
                <w:ilvl w:val="0"/>
                <w:numId w:val="12"/>
              </w:numPr>
              <w:spacing w:after="0"/>
              <w:ind w:left="33"/>
              <w:rPr>
                <w:rFonts w:asciiTheme="minorHAnsi" w:hAnsiTheme="minorHAnsi" w:cs="Arial"/>
                <w:sz w:val="24"/>
                <w:szCs w:val="24"/>
              </w:rPr>
            </w:pPr>
          </w:p>
          <w:p w:rsidR="001C2E58" w:rsidRPr="00332E8D" w:rsidRDefault="001C2E58" w:rsidP="00BF6C3F">
            <w:pPr>
              <w:pStyle w:val="ListParagraph"/>
              <w:widowControl w:val="0"/>
              <w:numPr>
                <w:ilvl w:val="0"/>
                <w:numId w:val="12"/>
              </w:numPr>
              <w:spacing w:after="0"/>
              <w:ind w:left="33"/>
              <w:rPr>
                <w:rFonts w:asciiTheme="minorHAnsi" w:hAnsiTheme="minorHAnsi" w:cs="Arial"/>
                <w:sz w:val="24"/>
                <w:szCs w:val="24"/>
              </w:rPr>
            </w:pPr>
            <w:r w:rsidRPr="00332E8D">
              <w:rPr>
                <w:rFonts w:asciiTheme="minorHAnsi" w:hAnsiTheme="minorHAnsi" w:cs="Arial"/>
                <w:b/>
                <w:color w:val="7030A0"/>
                <w:sz w:val="24"/>
                <w:szCs w:val="24"/>
              </w:rPr>
              <w:t>Telephone 01709 336413</w:t>
            </w:r>
          </w:p>
          <w:p w:rsidR="00724310" w:rsidRPr="00014D87" w:rsidRDefault="00724310" w:rsidP="00724310">
            <w:pPr>
              <w:widowControl w:val="0"/>
              <w:spacing w:after="0"/>
              <w:ind w:left="33"/>
              <w:rPr>
                <w:rFonts w:asciiTheme="minorHAnsi" w:hAnsiTheme="minorHAnsi" w:cs="Arial"/>
                <w:sz w:val="24"/>
                <w:szCs w:val="24"/>
              </w:rPr>
            </w:pPr>
          </w:p>
          <w:p w:rsidR="00954E23" w:rsidRPr="00933F72" w:rsidRDefault="00954E23" w:rsidP="000F29BB">
            <w:pPr>
              <w:widowControl w:val="0"/>
              <w:spacing w:after="0"/>
              <w:rPr>
                <w:rFonts w:asciiTheme="minorHAnsi" w:hAnsiTheme="minorHAnsi" w:cs="Arial"/>
                <w:b/>
                <w:bCs/>
                <w:color w:val="7030A0"/>
                <w:kern w:val="20"/>
                <w:sz w:val="28"/>
                <w:szCs w:val="28"/>
                <w:u w:val="single"/>
              </w:rPr>
            </w:pPr>
            <w:r w:rsidRPr="00933F72">
              <w:rPr>
                <w:rFonts w:asciiTheme="minorHAnsi" w:hAnsiTheme="minorHAnsi" w:cs="Arial"/>
                <w:b/>
                <w:bCs/>
                <w:color w:val="7030A0"/>
                <w:kern w:val="20"/>
                <w:sz w:val="28"/>
                <w:szCs w:val="28"/>
                <w:u w:val="single"/>
              </w:rPr>
              <w:t xml:space="preserve">Portage Team </w:t>
            </w:r>
          </w:p>
          <w:p w:rsidR="00954E23" w:rsidRPr="00933F72" w:rsidRDefault="00981094" w:rsidP="000F29BB">
            <w:pPr>
              <w:widowControl w:val="0"/>
              <w:spacing w:after="0"/>
              <w:rPr>
                <w:rFonts w:asciiTheme="minorHAnsi" w:hAnsiTheme="minorHAnsi" w:cs="Arial"/>
                <w:kern w:val="20"/>
                <w:sz w:val="24"/>
                <w:szCs w:val="24"/>
              </w:rPr>
            </w:pPr>
            <w:r w:rsidRPr="00933F72">
              <w:rPr>
                <w:rFonts w:asciiTheme="minorHAnsi" w:hAnsiTheme="minorHAnsi" w:cs="Arial"/>
                <w:kern w:val="20"/>
                <w:sz w:val="24"/>
                <w:szCs w:val="24"/>
              </w:rPr>
              <w:t>Age r</w:t>
            </w:r>
            <w:r w:rsidR="00954E23" w:rsidRPr="00933F72">
              <w:rPr>
                <w:rFonts w:asciiTheme="minorHAnsi" w:hAnsiTheme="minorHAnsi" w:cs="Arial"/>
                <w:kern w:val="20"/>
                <w:sz w:val="24"/>
                <w:szCs w:val="24"/>
              </w:rPr>
              <w:t>ange 0 - 3 Years</w:t>
            </w:r>
          </w:p>
          <w:p w:rsidR="00954E23" w:rsidRPr="00933F72" w:rsidRDefault="00954E23" w:rsidP="00981094">
            <w:pPr>
              <w:widowControl w:val="0"/>
              <w:spacing w:after="0"/>
              <w:rPr>
                <w:rFonts w:asciiTheme="minorHAnsi" w:hAnsiTheme="minorHAnsi" w:cs="Arial"/>
                <w:kern w:val="20"/>
                <w:sz w:val="24"/>
                <w:szCs w:val="24"/>
              </w:rPr>
            </w:pPr>
            <w:r w:rsidRPr="00933F72">
              <w:rPr>
                <w:rFonts w:asciiTheme="minorHAnsi" w:hAnsiTheme="minorHAnsi" w:cs="Arial"/>
                <w:kern w:val="20"/>
                <w:sz w:val="24"/>
                <w:szCs w:val="24"/>
              </w:rPr>
              <w:t xml:space="preserve">Service Provided at </w:t>
            </w:r>
            <w:r w:rsidR="00014D87" w:rsidRPr="00933F72">
              <w:rPr>
                <w:rFonts w:asciiTheme="minorHAnsi" w:hAnsiTheme="minorHAnsi" w:cs="Arial"/>
                <w:b/>
                <w:bCs/>
                <w:color w:val="993300"/>
                <w:kern w:val="20"/>
                <w:sz w:val="24"/>
                <w:szCs w:val="24"/>
              </w:rPr>
              <w:t>COMPLEX</w:t>
            </w:r>
            <w:r w:rsidR="00014D87" w:rsidRPr="00933F72">
              <w:rPr>
                <w:rFonts w:asciiTheme="minorHAnsi" w:hAnsiTheme="minorHAnsi" w:cs="Arial"/>
                <w:b/>
                <w:bCs/>
                <w:color w:val="FF0000"/>
                <w:kern w:val="20"/>
                <w:sz w:val="24"/>
                <w:szCs w:val="24"/>
              </w:rPr>
              <w:t xml:space="preserve"> </w:t>
            </w:r>
            <w:r w:rsidR="00014D87" w:rsidRPr="00933F72">
              <w:rPr>
                <w:rFonts w:asciiTheme="minorHAnsi" w:hAnsiTheme="minorHAnsi" w:cs="Arial"/>
                <w:sz w:val="24"/>
                <w:szCs w:val="24"/>
              </w:rPr>
              <w:t>and</w:t>
            </w:r>
            <w:r w:rsidR="00014D87" w:rsidRPr="00933F72">
              <w:rPr>
                <w:rFonts w:asciiTheme="minorHAnsi" w:hAnsiTheme="minorHAnsi" w:cs="Arial"/>
                <w:b/>
                <w:bCs/>
                <w:color w:val="FF0000"/>
                <w:kern w:val="20"/>
                <w:sz w:val="24"/>
                <w:szCs w:val="24"/>
              </w:rPr>
              <w:t xml:space="preserve"> </w:t>
            </w:r>
            <w:r w:rsidRPr="00933F72">
              <w:rPr>
                <w:rFonts w:asciiTheme="minorHAnsi" w:hAnsiTheme="minorHAnsi" w:cs="Arial"/>
                <w:b/>
                <w:bCs/>
                <w:color w:val="FF0000"/>
                <w:kern w:val="20"/>
                <w:sz w:val="24"/>
                <w:szCs w:val="24"/>
              </w:rPr>
              <w:t xml:space="preserve">ACUTE </w:t>
            </w:r>
            <w:r w:rsidRPr="00933F72">
              <w:rPr>
                <w:rFonts w:asciiTheme="minorHAnsi" w:hAnsiTheme="minorHAnsi" w:cs="Arial"/>
                <w:kern w:val="20"/>
                <w:sz w:val="24"/>
                <w:szCs w:val="24"/>
              </w:rPr>
              <w:t>Level</w:t>
            </w:r>
            <w:r w:rsidR="00014D87" w:rsidRPr="00933F72">
              <w:rPr>
                <w:rFonts w:asciiTheme="minorHAnsi" w:hAnsiTheme="minorHAnsi" w:cs="Arial"/>
                <w:kern w:val="20"/>
                <w:sz w:val="24"/>
                <w:szCs w:val="24"/>
              </w:rPr>
              <w:t>.</w:t>
            </w:r>
          </w:p>
          <w:p w:rsidR="009802B0" w:rsidRPr="00933F72" w:rsidRDefault="009802B0" w:rsidP="009802B0">
            <w:pPr>
              <w:widowControl w:val="0"/>
              <w:spacing w:after="0"/>
              <w:rPr>
                <w:rFonts w:cs="Arial"/>
                <w:kern w:val="20"/>
                <w:sz w:val="24"/>
                <w:szCs w:val="24"/>
              </w:rPr>
            </w:pPr>
            <w:r w:rsidRPr="00933F72">
              <w:rPr>
                <w:rFonts w:cs="Arial"/>
                <w:kern w:val="20"/>
                <w:sz w:val="24"/>
                <w:szCs w:val="24"/>
              </w:rPr>
              <w:t>Professional &amp; Parental Referral</w:t>
            </w:r>
          </w:p>
          <w:p w:rsidR="009802B0" w:rsidRPr="00527440" w:rsidRDefault="009802B0" w:rsidP="00BF6C3F">
            <w:pPr>
              <w:pStyle w:val="ListParagraph"/>
              <w:widowControl w:val="0"/>
              <w:numPr>
                <w:ilvl w:val="0"/>
                <w:numId w:val="5"/>
              </w:numPr>
              <w:spacing w:after="0"/>
              <w:ind w:left="459" w:hanging="426"/>
              <w:rPr>
                <w:rFonts w:cs="Arial"/>
                <w:kern w:val="20"/>
                <w:sz w:val="24"/>
                <w:szCs w:val="24"/>
              </w:rPr>
            </w:pPr>
            <w:r w:rsidRPr="00527440">
              <w:rPr>
                <w:sz w:val="24"/>
                <w:szCs w:val="24"/>
              </w:rPr>
              <w:t xml:space="preserve">Implement a highly structured, intensive teaching programme </w:t>
            </w:r>
          </w:p>
          <w:p w:rsidR="009802B0" w:rsidRPr="00933F72" w:rsidRDefault="009802B0" w:rsidP="00BF6C3F">
            <w:pPr>
              <w:pStyle w:val="ListParagraph"/>
              <w:widowControl w:val="0"/>
              <w:numPr>
                <w:ilvl w:val="0"/>
                <w:numId w:val="5"/>
              </w:numPr>
              <w:spacing w:after="0"/>
              <w:ind w:left="459" w:hanging="426"/>
              <w:rPr>
                <w:rFonts w:cs="Arial"/>
                <w:kern w:val="20"/>
                <w:sz w:val="24"/>
                <w:szCs w:val="24"/>
              </w:rPr>
            </w:pPr>
            <w:r w:rsidRPr="00933F72">
              <w:rPr>
                <w:rFonts w:cs="Arial"/>
                <w:kern w:val="20"/>
                <w:sz w:val="24"/>
                <w:szCs w:val="24"/>
              </w:rPr>
              <w:t>Support with implementation of therapy programmes</w:t>
            </w:r>
          </w:p>
          <w:p w:rsidR="009802B0" w:rsidRPr="00527440" w:rsidRDefault="009802B0" w:rsidP="00BF6C3F">
            <w:pPr>
              <w:pStyle w:val="ListParagraph"/>
              <w:widowControl w:val="0"/>
              <w:numPr>
                <w:ilvl w:val="0"/>
                <w:numId w:val="5"/>
              </w:numPr>
              <w:spacing w:after="0"/>
              <w:ind w:left="459" w:hanging="426"/>
              <w:rPr>
                <w:rFonts w:cs="Arial"/>
                <w:kern w:val="20"/>
                <w:sz w:val="24"/>
                <w:szCs w:val="24"/>
              </w:rPr>
            </w:pPr>
            <w:r w:rsidRPr="00527440">
              <w:rPr>
                <w:rFonts w:cs="Arial"/>
                <w:kern w:val="20"/>
                <w:sz w:val="24"/>
                <w:szCs w:val="24"/>
              </w:rPr>
              <w:t>L</w:t>
            </w:r>
            <w:r w:rsidRPr="00527440">
              <w:rPr>
                <w:sz w:val="24"/>
                <w:szCs w:val="24"/>
              </w:rPr>
              <w:t>iaise with a range of other involved professions and relevant organisations</w:t>
            </w:r>
          </w:p>
          <w:p w:rsidR="009802B0" w:rsidRPr="00527440" w:rsidRDefault="009802B0" w:rsidP="00BF6C3F">
            <w:pPr>
              <w:pStyle w:val="ListParagraph"/>
              <w:widowControl w:val="0"/>
              <w:numPr>
                <w:ilvl w:val="0"/>
                <w:numId w:val="5"/>
              </w:numPr>
              <w:spacing w:after="0"/>
              <w:ind w:left="459" w:hanging="426"/>
              <w:rPr>
                <w:rFonts w:cs="Arial"/>
                <w:b/>
                <w:color w:val="7030A0"/>
                <w:sz w:val="24"/>
                <w:szCs w:val="24"/>
              </w:rPr>
            </w:pPr>
            <w:r w:rsidRPr="00527440">
              <w:rPr>
                <w:sz w:val="24"/>
                <w:szCs w:val="24"/>
              </w:rPr>
              <w:t>Provide advice re benefits to parents</w:t>
            </w:r>
          </w:p>
          <w:p w:rsidR="009802B0" w:rsidRPr="00527440" w:rsidRDefault="009802B0" w:rsidP="00BF6C3F">
            <w:pPr>
              <w:pStyle w:val="ListParagraph"/>
              <w:widowControl w:val="0"/>
              <w:numPr>
                <w:ilvl w:val="0"/>
                <w:numId w:val="5"/>
              </w:numPr>
              <w:spacing w:after="0"/>
              <w:ind w:left="459" w:hanging="426"/>
              <w:rPr>
                <w:rFonts w:cs="Arial"/>
                <w:b/>
                <w:color w:val="7030A0"/>
                <w:sz w:val="24"/>
                <w:szCs w:val="24"/>
              </w:rPr>
            </w:pPr>
            <w:r w:rsidRPr="00527440">
              <w:rPr>
                <w:sz w:val="24"/>
                <w:szCs w:val="24"/>
              </w:rPr>
              <w:t>Support transitions into local and specialist provision</w:t>
            </w:r>
          </w:p>
          <w:p w:rsidR="009802B0" w:rsidRPr="00527440" w:rsidRDefault="009802B0" w:rsidP="00BF6C3F">
            <w:pPr>
              <w:pStyle w:val="ListParagraph"/>
              <w:widowControl w:val="0"/>
              <w:numPr>
                <w:ilvl w:val="0"/>
                <w:numId w:val="5"/>
              </w:numPr>
              <w:spacing w:after="0"/>
              <w:ind w:left="459" w:hanging="426"/>
              <w:rPr>
                <w:rFonts w:cs="Arial"/>
                <w:b/>
                <w:color w:val="7030A0"/>
                <w:sz w:val="24"/>
                <w:szCs w:val="24"/>
              </w:rPr>
            </w:pPr>
            <w:r w:rsidRPr="00527440">
              <w:rPr>
                <w:sz w:val="24"/>
                <w:szCs w:val="24"/>
              </w:rPr>
              <w:t>Mentor staff in settings where Portage children attend</w:t>
            </w:r>
          </w:p>
          <w:p w:rsidR="009802B0" w:rsidRPr="00527440" w:rsidRDefault="009802B0" w:rsidP="00BF6C3F">
            <w:pPr>
              <w:pStyle w:val="ListParagraph"/>
              <w:widowControl w:val="0"/>
              <w:numPr>
                <w:ilvl w:val="0"/>
                <w:numId w:val="5"/>
              </w:numPr>
              <w:spacing w:after="0"/>
              <w:ind w:left="459" w:hanging="426"/>
              <w:rPr>
                <w:rFonts w:cs="Arial"/>
                <w:b/>
                <w:color w:val="7030A0"/>
                <w:sz w:val="24"/>
                <w:szCs w:val="24"/>
              </w:rPr>
            </w:pPr>
            <w:r w:rsidRPr="00527440">
              <w:rPr>
                <w:sz w:val="24"/>
                <w:szCs w:val="24"/>
              </w:rPr>
              <w:t xml:space="preserve">Offer Portage training to parents and  professionals </w:t>
            </w:r>
          </w:p>
          <w:p w:rsidR="000418BA" w:rsidRDefault="000418BA" w:rsidP="0035759B">
            <w:pPr>
              <w:pStyle w:val="ListParagraph"/>
              <w:widowControl w:val="0"/>
              <w:spacing w:after="0"/>
              <w:ind w:left="33"/>
              <w:rPr>
                <w:rFonts w:asciiTheme="minorHAnsi" w:hAnsiTheme="minorHAnsi" w:cs="Arial"/>
                <w:kern w:val="20"/>
              </w:rPr>
            </w:pPr>
          </w:p>
          <w:p w:rsidR="0035759B" w:rsidRDefault="000418BA" w:rsidP="0035759B">
            <w:pPr>
              <w:pStyle w:val="ListParagraph"/>
              <w:widowControl w:val="0"/>
              <w:spacing w:after="0"/>
              <w:ind w:left="33"/>
              <w:rPr>
                <w:rFonts w:asciiTheme="minorHAnsi" w:hAnsiTheme="minorHAnsi" w:cs="Arial"/>
                <w:kern w:val="20"/>
              </w:rPr>
            </w:pPr>
            <w:r>
              <w:rPr>
                <w:rFonts w:asciiTheme="minorHAnsi" w:hAnsiTheme="minorHAnsi" w:cs="Arial"/>
                <w:kern w:val="20"/>
              </w:rPr>
              <w:t xml:space="preserve">Note - </w:t>
            </w:r>
            <w:r w:rsidR="0035759B">
              <w:rPr>
                <w:rFonts w:asciiTheme="minorHAnsi" w:hAnsiTheme="minorHAnsi" w:cs="Arial"/>
                <w:kern w:val="20"/>
              </w:rPr>
              <w:t>H</w:t>
            </w:r>
            <w:r w:rsidR="005B58C3">
              <w:rPr>
                <w:rFonts w:asciiTheme="minorHAnsi" w:hAnsiTheme="minorHAnsi" w:cs="Arial"/>
                <w:kern w:val="20"/>
              </w:rPr>
              <w:t xml:space="preserve">ealth </w:t>
            </w:r>
            <w:r w:rsidR="0035759B">
              <w:rPr>
                <w:rFonts w:asciiTheme="minorHAnsi" w:hAnsiTheme="minorHAnsi" w:cs="Arial"/>
                <w:kern w:val="20"/>
              </w:rPr>
              <w:t>V</w:t>
            </w:r>
            <w:r w:rsidR="005B58C3">
              <w:rPr>
                <w:rFonts w:asciiTheme="minorHAnsi" w:hAnsiTheme="minorHAnsi" w:cs="Arial"/>
                <w:kern w:val="20"/>
              </w:rPr>
              <w:t>isitors</w:t>
            </w:r>
            <w:r w:rsidR="0035759B">
              <w:rPr>
                <w:rFonts w:asciiTheme="minorHAnsi" w:hAnsiTheme="minorHAnsi" w:cs="Arial"/>
                <w:kern w:val="20"/>
              </w:rPr>
              <w:t xml:space="preserve"> and CDC can refer directly to Portage</w:t>
            </w:r>
          </w:p>
          <w:p w:rsidR="000418BA" w:rsidRDefault="000418BA" w:rsidP="000418BA">
            <w:pPr>
              <w:widowControl w:val="0"/>
              <w:spacing w:after="0"/>
              <w:rPr>
                <w:rFonts w:asciiTheme="minorHAnsi" w:hAnsiTheme="minorHAnsi" w:cs="Arial"/>
                <w:b/>
                <w:color w:val="7030A0"/>
                <w:sz w:val="24"/>
                <w:szCs w:val="24"/>
              </w:rPr>
            </w:pPr>
          </w:p>
          <w:p w:rsidR="000418BA" w:rsidRPr="00DC3113" w:rsidRDefault="000418BA" w:rsidP="000418BA">
            <w:pPr>
              <w:widowControl w:val="0"/>
              <w:spacing w:after="0"/>
              <w:rPr>
                <w:rFonts w:asciiTheme="minorHAnsi" w:hAnsiTheme="minorHAnsi" w:cs="Arial"/>
                <w:b/>
                <w:color w:val="7030A0"/>
                <w:sz w:val="24"/>
                <w:szCs w:val="24"/>
              </w:rPr>
            </w:pPr>
            <w:r w:rsidRPr="00933F72">
              <w:rPr>
                <w:rFonts w:asciiTheme="minorHAnsi" w:hAnsiTheme="minorHAnsi" w:cs="Arial"/>
                <w:b/>
                <w:color w:val="7030A0"/>
                <w:sz w:val="24"/>
                <w:szCs w:val="24"/>
              </w:rPr>
              <w:t xml:space="preserve">Telephone 01709 </w:t>
            </w:r>
            <w:r w:rsidR="000F600E">
              <w:rPr>
                <w:rFonts w:asciiTheme="minorHAnsi" w:hAnsiTheme="minorHAnsi" w:cs="Arial"/>
                <w:b/>
                <w:color w:val="7030A0"/>
                <w:sz w:val="24"/>
                <w:szCs w:val="24"/>
              </w:rPr>
              <w:t>822407</w:t>
            </w:r>
          </w:p>
          <w:p w:rsidR="00195BC0" w:rsidRDefault="00195BC0" w:rsidP="001A4214">
            <w:pPr>
              <w:spacing w:after="0"/>
              <w:rPr>
                <w:b/>
                <w:color w:val="7030A0"/>
                <w:sz w:val="24"/>
                <w:szCs w:val="24"/>
                <w:u w:val="single"/>
              </w:rPr>
            </w:pPr>
          </w:p>
          <w:p w:rsidR="00744583" w:rsidRDefault="00744583" w:rsidP="000E0EE0">
            <w:pPr>
              <w:spacing w:after="0"/>
              <w:rPr>
                <w:b/>
                <w:color w:val="7030A0"/>
                <w:sz w:val="28"/>
                <w:szCs w:val="28"/>
                <w:u w:val="single"/>
              </w:rPr>
            </w:pPr>
            <w:r>
              <w:rPr>
                <w:b/>
                <w:color w:val="7030A0"/>
                <w:sz w:val="28"/>
                <w:szCs w:val="28"/>
                <w:u w:val="single"/>
              </w:rPr>
              <w:t>Weigh-Up</w:t>
            </w:r>
          </w:p>
          <w:p w:rsidR="000E0EE0" w:rsidRPr="00CC3D92" w:rsidRDefault="000E0EE0" w:rsidP="000E0EE0">
            <w:pPr>
              <w:spacing w:after="0"/>
              <w:rPr>
                <w:sz w:val="24"/>
                <w:szCs w:val="24"/>
              </w:rPr>
            </w:pPr>
            <w:r w:rsidRPr="00CC3D92">
              <w:rPr>
                <w:sz w:val="24"/>
                <w:szCs w:val="24"/>
              </w:rPr>
              <w:t xml:space="preserve">Age range : </w:t>
            </w:r>
            <w:r>
              <w:rPr>
                <w:sz w:val="24"/>
                <w:szCs w:val="24"/>
              </w:rPr>
              <w:t>Children, Young People and Adults</w:t>
            </w:r>
          </w:p>
          <w:p w:rsidR="000E0EE0" w:rsidRDefault="000E0EE0" w:rsidP="000E0EE0">
            <w:pPr>
              <w:spacing w:after="0"/>
              <w:ind w:left="33"/>
              <w:rPr>
                <w:rFonts w:cs="Arial"/>
                <w:sz w:val="24"/>
                <w:szCs w:val="24"/>
              </w:rPr>
            </w:pPr>
            <w:r w:rsidRPr="00DC3113">
              <w:rPr>
                <w:sz w:val="24"/>
                <w:szCs w:val="24"/>
              </w:rPr>
              <w:t xml:space="preserve">Service provided at </w:t>
            </w:r>
            <w:r>
              <w:rPr>
                <w:sz w:val="24"/>
                <w:szCs w:val="24"/>
              </w:rPr>
              <w:t xml:space="preserve"> </w:t>
            </w:r>
            <w:r w:rsidRPr="00DC3113">
              <w:rPr>
                <w:rFonts w:cs="Arial"/>
                <w:b/>
                <w:bCs/>
                <w:color w:val="00FF00"/>
                <w:sz w:val="24"/>
                <w:szCs w:val="24"/>
              </w:rPr>
              <w:t>UNIVERSAL</w:t>
            </w:r>
            <w:r w:rsidRPr="00DC3113">
              <w:rPr>
                <w:rFonts w:cs="Arial"/>
                <w:sz w:val="24"/>
                <w:szCs w:val="24"/>
              </w:rPr>
              <w:t xml:space="preserve"> level</w:t>
            </w:r>
          </w:p>
          <w:p w:rsidR="00744583" w:rsidRPr="00527440" w:rsidRDefault="00744583" w:rsidP="00744583">
            <w:pPr>
              <w:pStyle w:val="NormalWeb"/>
              <w:numPr>
                <w:ilvl w:val="0"/>
                <w:numId w:val="24"/>
              </w:numPr>
              <w:shd w:val="clear" w:color="auto" w:fill="FFFFFF"/>
              <w:spacing w:before="0" w:beforeAutospacing="0" w:after="150" w:afterAutospacing="0" w:line="300" w:lineRule="atLeast"/>
              <w:rPr>
                <w:rFonts w:asciiTheme="minorHAnsi" w:hAnsiTheme="minorHAnsi"/>
                <w:bCs/>
                <w:color w:val="7030A0"/>
              </w:rPr>
            </w:pPr>
            <w:r w:rsidRPr="00527440">
              <w:rPr>
                <w:rFonts w:asciiTheme="minorHAnsi" w:hAnsiTheme="minorHAnsi"/>
                <w:bCs/>
              </w:rPr>
              <w:t>The Weigh Up services provide expert advice and support to help people living in Rotherham reach and maintain a healthier weight</w:t>
            </w:r>
            <w:r w:rsidRPr="00527440">
              <w:rPr>
                <w:rFonts w:asciiTheme="minorHAnsi" w:hAnsiTheme="minorHAnsi"/>
                <w:bCs/>
                <w:color w:val="7030A0"/>
              </w:rPr>
              <w:t>.</w:t>
            </w:r>
          </w:p>
          <w:p w:rsidR="00744583" w:rsidRPr="00527440" w:rsidRDefault="00744583" w:rsidP="00744583">
            <w:pPr>
              <w:pStyle w:val="NormalWeb"/>
              <w:numPr>
                <w:ilvl w:val="1"/>
                <w:numId w:val="24"/>
              </w:numPr>
              <w:shd w:val="clear" w:color="auto" w:fill="FFFFFF"/>
              <w:spacing w:before="0" w:beforeAutospacing="0" w:after="150" w:afterAutospacing="0" w:line="300" w:lineRule="atLeast"/>
              <w:rPr>
                <w:rFonts w:asciiTheme="minorHAnsi" w:hAnsiTheme="minorHAnsi"/>
                <w:bCs/>
              </w:rPr>
            </w:pPr>
            <w:r w:rsidRPr="00527440">
              <w:rPr>
                <w:rFonts w:asciiTheme="minorHAnsi" w:hAnsiTheme="minorHAnsi"/>
                <w:bCs/>
                <w:color w:val="000000"/>
                <w:shd w:val="clear" w:color="auto" w:fill="FFFFFF"/>
              </w:rPr>
              <w:t>Any child aged 4-17 years who struggle with their weight, attending a Rotherham School and / or registered with a Rotherham GP.</w:t>
            </w:r>
          </w:p>
          <w:p w:rsidR="00744583" w:rsidRPr="00527440" w:rsidRDefault="00744583" w:rsidP="00744583">
            <w:pPr>
              <w:pStyle w:val="NormalWeb"/>
              <w:numPr>
                <w:ilvl w:val="1"/>
                <w:numId w:val="24"/>
              </w:numPr>
              <w:shd w:val="clear" w:color="auto" w:fill="FFFFFF"/>
              <w:spacing w:before="0" w:beforeAutospacing="0" w:after="150" w:afterAutospacing="0" w:line="300" w:lineRule="atLeast"/>
              <w:rPr>
                <w:rFonts w:asciiTheme="minorHAnsi" w:hAnsiTheme="minorHAnsi"/>
                <w:bCs/>
              </w:rPr>
            </w:pPr>
            <w:r w:rsidRPr="00527440">
              <w:rPr>
                <w:rFonts w:asciiTheme="minorHAnsi" w:hAnsiTheme="minorHAnsi"/>
                <w:bCs/>
                <w:color w:val="000000"/>
                <w:shd w:val="clear" w:color="auto" w:fill="FFFFFF"/>
              </w:rPr>
              <w:lastRenderedPageBreak/>
              <w:t>Anyone who is over 16 years old, resident in Rotherham and / or has a Rotherham GP with a body mass index of over 25 and is motivated to lose weight</w:t>
            </w:r>
          </w:p>
          <w:p w:rsidR="00744583" w:rsidRPr="00527440" w:rsidRDefault="008466C4" w:rsidP="00744583">
            <w:pPr>
              <w:pStyle w:val="NormalWeb"/>
              <w:numPr>
                <w:ilvl w:val="0"/>
                <w:numId w:val="24"/>
              </w:numPr>
              <w:shd w:val="clear" w:color="auto" w:fill="FFFFFF"/>
              <w:spacing w:before="0" w:beforeAutospacing="0" w:after="150" w:afterAutospacing="0" w:line="300" w:lineRule="atLeast"/>
              <w:rPr>
                <w:rFonts w:asciiTheme="minorHAnsi" w:hAnsiTheme="minorHAnsi"/>
                <w:bCs/>
              </w:rPr>
            </w:pPr>
            <w:r w:rsidRPr="00527440">
              <w:rPr>
                <w:rFonts w:asciiTheme="minorHAnsi" w:hAnsiTheme="minorHAnsi"/>
                <w:bCs/>
              </w:rPr>
              <w:t>Friendly experts will help people</w:t>
            </w:r>
            <w:r w:rsidR="00744583" w:rsidRPr="00527440">
              <w:rPr>
                <w:rFonts w:asciiTheme="minorHAnsi" w:hAnsiTheme="minorHAnsi"/>
                <w:bCs/>
              </w:rPr>
              <w:t xml:space="preserve"> find the best way to lose weight and</w:t>
            </w:r>
            <w:r w:rsidRPr="00527440">
              <w:rPr>
                <w:rFonts w:asciiTheme="minorHAnsi" w:hAnsiTheme="minorHAnsi"/>
                <w:bCs/>
              </w:rPr>
              <w:t xml:space="preserve"> provide support throughout </w:t>
            </w:r>
            <w:r w:rsidRPr="00527440">
              <w:rPr>
                <w:rFonts w:asciiTheme="minorHAnsi" w:hAnsiTheme="minorHAnsi"/>
                <w:bCs/>
                <w:i/>
              </w:rPr>
              <w:t>their</w:t>
            </w:r>
            <w:r w:rsidR="00744583" w:rsidRPr="00527440">
              <w:rPr>
                <w:rFonts w:asciiTheme="minorHAnsi" w:hAnsiTheme="minorHAnsi"/>
                <w:bCs/>
                <w:i/>
              </w:rPr>
              <w:t xml:space="preserve"> </w:t>
            </w:r>
            <w:r w:rsidR="00744583" w:rsidRPr="00527440">
              <w:rPr>
                <w:rFonts w:asciiTheme="minorHAnsi" w:hAnsiTheme="minorHAnsi"/>
                <w:bCs/>
              </w:rPr>
              <w:t xml:space="preserve">journey. </w:t>
            </w:r>
          </w:p>
          <w:p w:rsidR="00744583" w:rsidRPr="00527440" w:rsidRDefault="00744583" w:rsidP="00744583">
            <w:pPr>
              <w:pStyle w:val="NormalWeb"/>
              <w:numPr>
                <w:ilvl w:val="0"/>
                <w:numId w:val="24"/>
              </w:numPr>
              <w:shd w:val="clear" w:color="auto" w:fill="FFFFFF"/>
              <w:spacing w:before="0" w:beforeAutospacing="0" w:after="150" w:afterAutospacing="0" w:line="300" w:lineRule="atLeast"/>
              <w:rPr>
                <w:rFonts w:asciiTheme="minorHAnsi" w:hAnsiTheme="minorHAnsi"/>
                <w:bCs/>
              </w:rPr>
            </w:pPr>
            <w:r w:rsidRPr="00527440">
              <w:rPr>
                <w:rFonts w:asciiTheme="minorHAnsi" w:hAnsiTheme="minorHAnsi"/>
                <w:bCs/>
              </w:rPr>
              <w:t xml:space="preserve">The FREE Weigh Up services </w:t>
            </w:r>
            <w:proofErr w:type="gramStart"/>
            <w:r w:rsidRPr="00527440">
              <w:rPr>
                <w:rFonts w:asciiTheme="minorHAnsi" w:hAnsiTheme="minorHAnsi"/>
                <w:bCs/>
              </w:rPr>
              <w:t>are</w:t>
            </w:r>
            <w:proofErr w:type="gramEnd"/>
            <w:r w:rsidRPr="00527440">
              <w:rPr>
                <w:rFonts w:asciiTheme="minorHAnsi" w:hAnsiTheme="minorHAnsi"/>
                <w:bCs/>
              </w:rPr>
              <w:t xml:space="preserve"> offered across Rotherham including Leisure Centres and Community Centres.</w:t>
            </w:r>
          </w:p>
          <w:p w:rsidR="0079523F" w:rsidRDefault="00933F72" w:rsidP="0079523F">
            <w:pPr>
              <w:spacing w:after="0"/>
              <w:rPr>
                <w:rFonts w:asciiTheme="minorHAnsi" w:hAnsiTheme="minorHAnsi" w:cs="Arial"/>
                <w:b/>
                <w:color w:val="7030A0"/>
                <w:sz w:val="24"/>
                <w:szCs w:val="24"/>
                <w:shd w:val="clear" w:color="auto" w:fill="FFFFFF"/>
              </w:rPr>
            </w:pPr>
            <w:r>
              <w:rPr>
                <w:b/>
                <w:color w:val="7030A0"/>
                <w:sz w:val="24"/>
                <w:szCs w:val="24"/>
              </w:rPr>
              <w:t>T</w:t>
            </w:r>
            <w:r w:rsidR="0079523F" w:rsidRPr="00DC3113">
              <w:rPr>
                <w:b/>
                <w:color w:val="7030A0"/>
                <w:sz w:val="24"/>
                <w:szCs w:val="24"/>
              </w:rPr>
              <w:t xml:space="preserve">elephone </w:t>
            </w:r>
            <w:r w:rsidR="00744583" w:rsidRPr="00744583">
              <w:rPr>
                <w:rFonts w:asciiTheme="minorHAnsi" w:hAnsiTheme="minorHAnsi" w:cs="Arial"/>
                <w:b/>
                <w:color w:val="7030A0"/>
                <w:sz w:val="24"/>
                <w:szCs w:val="24"/>
                <w:shd w:val="clear" w:color="auto" w:fill="FFFFFF"/>
              </w:rPr>
              <w:t>01709 722565</w:t>
            </w:r>
          </w:p>
          <w:p w:rsidR="00933F72" w:rsidRDefault="00EE5949" w:rsidP="00D71F79">
            <w:pPr>
              <w:spacing w:after="0"/>
              <w:ind w:left="33"/>
              <w:rPr>
                <w:b/>
                <w:color w:val="7030A0"/>
                <w:sz w:val="24"/>
                <w:szCs w:val="24"/>
              </w:rPr>
            </w:pPr>
            <w:hyperlink r:id="rId16" w:history="1">
              <w:r w:rsidR="00744583" w:rsidRPr="003C4710">
                <w:rPr>
                  <w:rStyle w:val="Hyperlink"/>
                  <w:b/>
                  <w:sz w:val="24"/>
                  <w:szCs w:val="24"/>
                </w:rPr>
                <w:t>www.weighup.co.uk</w:t>
              </w:r>
            </w:hyperlink>
            <w:r w:rsidR="00744583">
              <w:rPr>
                <w:b/>
                <w:color w:val="7030A0"/>
                <w:sz w:val="24"/>
                <w:szCs w:val="24"/>
              </w:rPr>
              <w:t xml:space="preserve"> </w:t>
            </w:r>
          </w:p>
          <w:p w:rsidR="008F65F8" w:rsidRDefault="008F65F8" w:rsidP="00D71F79">
            <w:pPr>
              <w:spacing w:after="0"/>
              <w:ind w:left="33"/>
              <w:rPr>
                <w:b/>
                <w:color w:val="7030A0"/>
                <w:sz w:val="24"/>
                <w:szCs w:val="24"/>
              </w:rPr>
            </w:pPr>
          </w:p>
          <w:p w:rsidR="008F65F8" w:rsidRPr="00527440" w:rsidRDefault="008F65F8" w:rsidP="00D71F79">
            <w:pPr>
              <w:spacing w:after="0"/>
              <w:ind w:left="33"/>
              <w:rPr>
                <w:b/>
                <w:color w:val="7030A0"/>
                <w:sz w:val="28"/>
                <w:szCs w:val="28"/>
                <w:u w:val="single"/>
              </w:rPr>
            </w:pPr>
            <w:r w:rsidRPr="00527440">
              <w:rPr>
                <w:b/>
                <w:color w:val="7030A0"/>
                <w:sz w:val="28"/>
                <w:szCs w:val="28"/>
                <w:u w:val="single"/>
              </w:rPr>
              <w:t>Health Trainers</w:t>
            </w:r>
          </w:p>
          <w:p w:rsidR="008F65F8" w:rsidRDefault="008F65F8" w:rsidP="00D71F79">
            <w:pPr>
              <w:spacing w:after="0"/>
              <w:ind w:left="33"/>
              <w:rPr>
                <w:b/>
                <w:color w:val="7030A0"/>
                <w:sz w:val="24"/>
                <w:szCs w:val="24"/>
              </w:rPr>
            </w:pPr>
            <w:r>
              <w:rPr>
                <w:b/>
                <w:color w:val="7030A0"/>
                <w:sz w:val="24"/>
                <w:szCs w:val="24"/>
              </w:rPr>
              <w:t>Age range: Minimum age 16yrs, no maximum age</w:t>
            </w:r>
          </w:p>
          <w:p w:rsidR="008F65F8" w:rsidRPr="00527440" w:rsidRDefault="008F65F8" w:rsidP="00D71F79">
            <w:pPr>
              <w:spacing w:after="0"/>
              <w:ind w:left="33"/>
              <w:rPr>
                <w:sz w:val="24"/>
                <w:szCs w:val="24"/>
              </w:rPr>
            </w:pPr>
            <w:r w:rsidRPr="00527440">
              <w:rPr>
                <w:sz w:val="24"/>
                <w:szCs w:val="24"/>
              </w:rPr>
              <w:t>Service provided at</w:t>
            </w:r>
            <w:r w:rsidRPr="00527440">
              <w:rPr>
                <w:b/>
                <w:sz w:val="24"/>
                <w:szCs w:val="24"/>
              </w:rPr>
              <w:t xml:space="preserve"> </w:t>
            </w:r>
            <w:r w:rsidRPr="00527440">
              <w:rPr>
                <w:rFonts w:cs="Arial"/>
                <w:b/>
                <w:bCs/>
                <w:color w:val="00FF00"/>
                <w:sz w:val="24"/>
                <w:szCs w:val="24"/>
              </w:rPr>
              <w:t>UNIVERSAL</w:t>
            </w:r>
            <w:r w:rsidRPr="00527440">
              <w:rPr>
                <w:b/>
                <w:color w:val="7030A0"/>
                <w:sz w:val="24"/>
                <w:szCs w:val="24"/>
              </w:rPr>
              <w:t xml:space="preserve"> </w:t>
            </w:r>
            <w:r w:rsidRPr="00527440">
              <w:rPr>
                <w:sz w:val="24"/>
                <w:szCs w:val="24"/>
              </w:rPr>
              <w:t>level</w:t>
            </w:r>
          </w:p>
          <w:p w:rsidR="00A6559D" w:rsidRPr="00527440" w:rsidRDefault="00A6559D" w:rsidP="00D71F79">
            <w:pPr>
              <w:spacing w:after="0"/>
              <w:ind w:left="33"/>
              <w:rPr>
                <w:sz w:val="24"/>
                <w:szCs w:val="24"/>
              </w:rPr>
            </w:pPr>
            <w:r w:rsidRPr="00527440">
              <w:rPr>
                <w:sz w:val="24"/>
                <w:szCs w:val="24"/>
              </w:rPr>
              <w:t>The Health Trainers provide one to one support with lifestyle and behaviour change.</w:t>
            </w:r>
          </w:p>
          <w:p w:rsidR="00A6559D" w:rsidRPr="00A6559D" w:rsidRDefault="00A6559D" w:rsidP="00A6559D">
            <w:pPr>
              <w:widowControl w:val="0"/>
              <w:spacing w:after="160" w:line="333" w:lineRule="auto"/>
              <w:rPr>
                <w:rFonts w:eastAsia="Times New Roman"/>
                <w:b/>
                <w:bCs/>
                <w:color w:val="4D4D4D"/>
                <w:kern w:val="28"/>
                <w:sz w:val="24"/>
                <w:szCs w:val="24"/>
                <w:lang w:eastAsia="en-GB"/>
                <w14:cntxtAlts/>
              </w:rPr>
            </w:pPr>
            <w:r w:rsidRPr="00A6559D">
              <w:rPr>
                <w:rFonts w:eastAsia="Times New Roman"/>
                <w:b/>
                <w:bCs/>
                <w:color w:val="4D4D4D"/>
                <w:kern w:val="28"/>
                <w:sz w:val="24"/>
                <w:szCs w:val="24"/>
                <w:lang w:eastAsia="en-GB"/>
                <w14:cntxtAlts/>
              </w:rPr>
              <w:t>Would you like to?</w:t>
            </w:r>
          </w:p>
          <w:p w:rsidR="00A6559D" w:rsidRPr="00527440" w:rsidRDefault="00A6559D" w:rsidP="00A6559D">
            <w:pPr>
              <w:pStyle w:val="ListParagraph"/>
              <w:widowControl w:val="0"/>
              <w:numPr>
                <w:ilvl w:val="0"/>
                <w:numId w:val="26"/>
              </w:numPr>
              <w:spacing w:after="160" w:line="333" w:lineRule="auto"/>
              <w:rPr>
                <w:rFonts w:eastAsia="Times New Roman"/>
                <w:color w:val="4D4D4D"/>
                <w:kern w:val="28"/>
                <w:sz w:val="24"/>
                <w:szCs w:val="24"/>
                <w:lang w:eastAsia="en-GB"/>
                <w14:cntxtAlts/>
              </w:rPr>
            </w:pPr>
            <w:r w:rsidRPr="00527440">
              <w:rPr>
                <w:rFonts w:eastAsia="Times New Roman"/>
                <w:color w:val="4D4D4D"/>
                <w:kern w:val="28"/>
                <w:sz w:val="24"/>
                <w:szCs w:val="24"/>
                <w:lang w:eastAsia="en-GB"/>
                <w14:cntxtAlts/>
              </w:rPr>
              <w:t>Improve your diet.</w:t>
            </w:r>
          </w:p>
          <w:p w:rsidR="00A6559D" w:rsidRPr="00527440" w:rsidRDefault="00A6559D" w:rsidP="00A6559D">
            <w:pPr>
              <w:pStyle w:val="ListParagraph"/>
              <w:widowControl w:val="0"/>
              <w:numPr>
                <w:ilvl w:val="0"/>
                <w:numId w:val="26"/>
              </w:numPr>
              <w:spacing w:after="160" w:line="333" w:lineRule="auto"/>
              <w:rPr>
                <w:rFonts w:eastAsia="Times New Roman"/>
                <w:color w:val="4D4D4D"/>
                <w:kern w:val="28"/>
                <w:sz w:val="24"/>
                <w:szCs w:val="24"/>
                <w:lang w:eastAsia="en-GB"/>
                <w14:cntxtAlts/>
              </w:rPr>
            </w:pPr>
            <w:r w:rsidRPr="00527440">
              <w:rPr>
                <w:rFonts w:eastAsia="Times New Roman"/>
                <w:color w:val="4D4D4D"/>
                <w:kern w:val="28"/>
                <w:sz w:val="24"/>
                <w:szCs w:val="24"/>
                <w:lang w:eastAsia="en-GB"/>
                <w14:cntxtAlts/>
              </w:rPr>
              <w:t>Manage your weight.</w:t>
            </w:r>
          </w:p>
          <w:p w:rsidR="00A6559D" w:rsidRPr="00527440" w:rsidRDefault="00A6559D" w:rsidP="00A6559D">
            <w:pPr>
              <w:pStyle w:val="ListParagraph"/>
              <w:widowControl w:val="0"/>
              <w:numPr>
                <w:ilvl w:val="0"/>
                <w:numId w:val="26"/>
              </w:numPr>
              <w:spacing w:after="160" w:line="333" w:lineRule="auto"/>
              <w:rPr>
                <w:rFonts w:eastAsia="Times New Roman"/>
                <w:color w:val="4D4D4D"/>
                <w:kern w:val="28"/>
                <w:sz w:val="24"/>
                <w:szCs w:val="24"/>
                <w:lang w:eastAsia="en-GB"/>
                <w14:cntxtAlts/>
              </w:rPr>
            </w:pPr>
            <w:r w:rsidRPr="00527440">
              <w:rPr>
                <w:rFonts w:eastAsia="Times New Roman"/>
                <w:color w:val="4D4D4D"/>
                <w:kern w:val="28"/>
                <w:sz w:val="24"/>
                <w:szCs w:val="24"/>
                <w:lang w:eastAsia="en-GB"/>
                <w14:cntxtAlts/>
              </w:rPr>
              <w:t>Reduce stress/depression.</w:t>
            </w:r>
          </w:p>
          <w:p w:rsidR="00A6559D" w:rsidRPr="00527440" w:rsidRDefault="00A6559D" w:rsidP="00A6559D">
            <w:pPr>
              <w:pStyle w:val="ListParagraph"/>
              <w:widowControl w:val="0"/>
              <w:numPr>
                <w:ilvl w:val="0"/>
                <w:numId w:val="26"/>
              </w:numPr>
              <w:spacing w:after="160" w:line="333" w:lineRule="auto"/>
              <w:rPr>
                <w:rFonts w:eastAsia="Times New Roman"/>
                <w:color w:val="4D4D4D"/>
                <w:kern w:val="28"/>
                <w:sz w:val="24"/>
                <w:szCs w:val="24"/>
                <w:lang w:eastAsia="en-GB"/>
                <w14:cntxtAlts/>
              </w:rPr>
            </w:pPr>
            <w:r w:rsidRPr="00527440">
              <w:rPr>
                <w:rFonts w:eastAsia="Times New Roman"/>
                <w:color w:val="4D4D4D"/>
                <w:kern w:val="28"/>
                <w:sz w:val="24"/>
                <w:szCs w:val="24"/>
                <w:lang w:eastAsia="en-GB"/>
                <w14:cntxtAlts/>
              </w:rPr>
              <w:t>Do more physical activity.</w:t>
            </w:r>
          </w:p>
          <w:p w:rsidR="00A6559D" w:rsidRPr="00527440" w:rsidRDefault="00A6559D" w:rsidP="00A6559D">
            <w:pPr>
              <w:pStyle w:val="ListParagraph"/>
              <w:widowControl w:val="0"/>
              <w:numPr>
                <w:ilvl w:val="0"/>
                <w:numId w:val="26"/>
              </w:numPr>
              <w:spacing w:after="160" w:line="333" w:lineRule="auto"/>
              <w:rPr>
                <w:rFonts w:eastAsia="Times New Roman"/>
                <w:color w:val="4D4D4D"/>
                <w:kern w:val="28"/>
                <w:sz w:val="24"/>
                <w:szCs w:val="24"/>
                <w:lang w:eastAsia="en-GB"/>
                <w14:cntxtAlts/>
              </w:rPr>
            </w:pPr>
            <w:r w:rsidRPr="00527440">
              <w:rPr>
                <w:rFonts w:eastAsia="Times New Roman"/>
                <w:color w:val="4D4D4D"/>
                <w:kern w:val="28"/>
                <w:sz w:val="24"/>
                <w:szCs w:val="24"/>
                <w:lang w:eastAsia="en-GB"/>
                <w14:cntxtAlts/>
              </w:rPr>
              <w:t>Drink sensibly.</w:t>
            </w:r>
          </w:p>
          <w:p w:rsidR="00A6559D" w:rsidRPr="00527440" w:rsidRDefault="00A6559D" w:rsidP="00A6559D">
            <w:pPr>
              <w:pStyle w:val="ListParagraph"/>
              <w:widowControl w:val="0"/>
              <w:numPr>
                <w:ilvl w:val="0"/>
                <w:numId w:val="26"/>
              </w:numPr>
              <w:spacing w:after="160" w:line="333" w:lineRule="auto"/>
              <w:rPr>
                <w:rFonts w:eastAsia="Times New Roman"/>
                <w:color w:val="4D4D4D"/>
                <w:kern w:val="28"/>
                <w:sz w:val="24"/>
                <w:szCs w:val="24"/>
                <w:lang w:eastAsia="en-GB"/>
                <w14:cntxtAlts/>
              </w:rPr>
            </w:pPr>
            <w:r w:rsidRPr="00527440">
              <w:rPr>
                <w:rFonts w:eastAsia="Times New Roman"/>
                <w:color w:val="4D4D4D"/>
                <w:kern w:val="28"/>
                <w:sz w:val="24"/>
                <w:szCs w:val="24"/>
                <w:lang w:eastAsia="en-GB"/>
                <w14:cntxtAlts/>
              </w:rPr>
              <w:t>Lift your mood.</w:t>
            </w:r>
          </w:p>
          <w:p w:rsidR="00A6559D" w:rsidRPr="00527440" w:rsidRDefault="00A6559D" w:rsidP="00A6559D">
            <w:pPr>
              <w:pStyle w:val="ListParagraph"/>
              <w:widowControl w:val="0"/>
              <w:numPr>
                <w:ilvl w:val="0"/>
                <w:numId w:val="26"/>
              </w:numPr>
              <w:spacing w:after="160" w:line="333" w:lineRule="auto"/>
              <w:rPr>
                <w:rFonts w:eastAsia="Times New Roman"/>
                <w:color w:val="4D4D4D"/>
                <w:kern w:val="28"/>
                <w:sz w:val="24"/>
                <w:szCs w:val="24"/>
                <w:lang w:eastAsia="en-GB"/>
                <w14:cntxtAlts/>
              </w:rPr>
            </w:pPr>
            <w:r w:rsidRPr="00527440">
              <w:rPr>
                <w:rFonts w:eastAsia="Times New Roman"/>
                <w:color w:val="4D4D4D"/>
                <w:kern w:val="28"/>
                <w:sz w:val="24"/>
                <w:szCs w:val="24"/>
                <w:lang w:eastAsia="en-GB"/>
                <w14:cntxtAlts/>
              </w:rPr>
              <w:t>Lead a healthier lifestyle.</w:t>
            </w:r>
          </w:p>
          <w:p w:rsidR="00A6559D" w:rsidRPr="00527440" w:rsidRDefault="00A6559D" w:rsidP="00A6559D">
            <w:pPr>
              <w:widowControl w:val="0"/>
              <w:spacing w:after="160" w:line="333" w:lineRule="auto"/>
              <w:rPr>
                <w:rFonts w:eastAsia="Times New Roman"/>
                <w:color w:val="4D4D4D"/>
                <w:kern w:val="28"/>
                <w:sz w:val="24"/>
                <w:szCs w:val="24"/>
                <w:lang w:eastAsia="en-GB"/>
                <w14:cntxtAlts/>
              </w:rPr>
            </w:pPr>
            <w:r w:rsidRPr="00527440">
              <w:rPr>
                <w:rFonts w:eastAsia="Times New Roman"/>
                <w:color w:val="4D4D4D"/>
                <w:kern w:val="28"/>
                <w:sz w:val="24"/>
                <w:szCs w:val="24"/>
                <w:lang w:eastAsia="en-GB"/>
                <w14:cntxtAlts/>
              </w:rPr>
              <w:t>If you answer yes to any of the questions above, the Health Trainer service could be just what you need.</w:t>
            </w:r>
          </w:p>
          <w:p w:rsidR="00A6559D" w:rsidRPr="00527440" w:rsidRDefault="00A6559D" w:rsidP="00A6559D">
            <w:pPr>
              <w:widowControl w:val="0"/>
              <w:spacing w:after="160" w:line="333" w:lineRule="auto"/>
              <w:rPr>
                <w:rFonts w:eastAsia="Times New Roman"/>
                <w:color w:val="4D4D4D"/>
                <w:kern w:val="28"/>
                <w:sz w:val="24"/>
                <w:szCs w:val="24"/>
                <w:lang w:eastAsia="en-GB"/>
                <w14:cntxtAlts/>
              </w:rPr>
            </w:pPr>
            <w:r w:rsidRPr="00527440">
              <w:rPr>
                <w:rFonts w:eastAsia="Times New Roman"/>
                <w:color w:val="4D4D4D"/>
                <w:kern w:val="28"/>
                <w:sz w:val="24"/>
                <w:szCs w:val="24"/>
                <w:lang w:eastAsia="en-GB"/>
                <w14:cntxtAlts/>
              </w:rPr>
              <w:t xml:space="preserve">You can refer yourself by asking at your GP surgery or contact </w:t>
            </w:r>
            <w:proofErr w:type="spellStart"/>
            <w:r w:rsidRPr="00527440">
              <w:rPr>
                <w:rFonts w:eastAsia="Times New Roman"/>
                <w:color w:val="4D4D4D"/>
                <w:kern w:val="28"/>
                <w:sz w:val="24"/>
                <w:szCs w:val="24"/>
                <w:lang w:eastAsia="en-GB"/>
                <w14:cntxtAlts/>
              </w:rPr>
              <w:t>Phill</w:t>
            </w:r>
            <w:proofErr w:type="spellEnd"/>
            <w:r w:rsidRPr="00527440">
              <w:rPr>
                <w:rFonts w:eastAsia="Times New Roman"/>
                <w:color w:val="4D4D4D"/>
                <w:kern w:val="28"/>
                <w:sz w:val="24"/>
                <w:szCs w:val="24"/>
                <w:lang w:eastAsia="en-GB"/>
                <w14:cntxtAlts/>
              </w:rPr>
              <w:t xml:space="preserve"> Spencer on 01709 255864 or email </w:t>
            </w:r>
            <w:r w:rsidRPr="00527440">
              <w:rPr>
                <w:rFonts w:eastAsia="Times New Roman"/>
                <w:color w:val="0070C0"/>
                <w:kern w:val="28"/>
                <w:sz w:val="24"/>
                <w:szCs w:val="24"/>
                <w:lang w:eastAsia="en-GB"/>
                <w14:cntxtAlts/>
              </w:rPr>
              <w:t>Phillip.spencer@rotherham.gov.uk</w:t>
            </w:r>
          </w:p>
          <w:p w:rsidR="00A6559D" w:rsidRPr="00A6559D" w:rsidRDefault="00A6559D" w:rsidP="00A6559D">
            <w:pPr>
              <w:widowControl w:val="0"/>
              <w:spacing w:after="0" w:line="264" w:lineRule="auto"/>
              <w:rPr>
                <w:rFonts w:eastAsia="Times New Roman"/>
                <w:color w:val="000000"/>
                <w:kern w:val="28"/>
                <w:sz w:val="20"/>
                <w:szCs w:val="20"/>
                <w:lang w:eastAsia="en-GB"/>
                <w14:cntxtAlts/>
              </w:rPr>
            </w:pPr>
            <w:r w:rsidRPr="00A6559D">
              <w:rPr>
                <w:rFonts w:eastAsia="Times New Roman"/>
                <w:color w:val="000000"/>
                <w:kern w:val="28"/>
                <w:sz w:val="20"/>
                <w:szCs w:val="20"/>
                <w:lang w:eastAsia="en-GB"/>
                <w14:cntxtAlts/>
              </w:rPr>
              <w:t> </w:t>
            </w:r>
          </w:p>
          <w:p w:rsidR="00251CBE" w:rsidRPr="00251CBE" w:rsidRDefault="00251CBE" w:rsidP="00251CBE">
            <w:pPr>
              <w:spacing w:after="0"/>
              <w:rPr>
                <w:b/>
                <w:color w:val="7030A0"/>
                <w:sz w:val="28"/>
                <w:szCs w:val="28"/>
                <w:u w:val="single"/>
              </w:rPr>
            </w:pPr>
            <w:r w:rsidRPr="00251CBE">
              <w:rPr>
                <w:b/>
                <w:color w:val="7030A0"/>
                <w:sz w:val="28"/>
                <w:szCs w:val="28"/>
                <w:u w:val="single"/>
              </w:rPr>
              <w:t>Rotherham SEND Information Advice and Support Service (SENDIASS)</w:t>
            </w:r>
          </w:p>
          <w:p w:rsidR="00251CBE" w:rsidRPr="005C1417" w:rsidRDefault="00251CBE" w:rsidP="00251CBE">
            <w:pPr>
              <w:spacing w:after="0"/>
              <w:rPr>
                <w:sz w:val="24"/>
                <w:szCs w:val="24"/>
              </w:rPr>
            </w:pPr>
            <w:r w:rsidRPr="005C1417">
              <w:rPr>
                <w:sz w:val="24"/>
                <w:szCs w:val="24"/>
              </w:rPr>
              <w:t>Age range : 0-25 years</w:t>
            </w:r>
          </w:p>
          <w:p w:rsidR="00251CBE" w:rsidRPr="005C1417" w:rsidRDefault="00251CBE" w:rsidP="00251CBE">
            <w:pPr>
              <w:spacing w:after="0"/>
              <w:rPr>
                <w:sz w:val="24"/>
                <w:szCs w:val="24"/>
              </w:rPr>
            </w:pPr>
            <w:r w:rsidRPr="005C1417">
              <w:rPr>
                <w:sz w:val="24"/>
                <w:szCs w:val="24"/>
              </w:rPr>
              <w:t xml:space="preserve">Service provided at </w:t>
            </w:r>
            <w:r w:rsidR="005C1417" w:rsidRPr="00DC3113">
              <w:rPr>
                <w:rFonts w:cs="Arial"/>
                <w:b/>
                <w:bCs/>
                <w:color w:val="FF6600"/>
                <w:sz w:val="24"/>
                <w:szCs w:val="24"/>
              </w:rPr>
              <w:t>VULNERABLE</w:t>
            </w:r>
            <w:r w:rsidRPr="005C1417">
              <w:rPr>
                <w:sz w:val="24"/>
                <w:szCs w:val="24"/>
              </w:rPr>
              <w:t xml:space="preserve"> and </w:t>
            </w:r>
            <w:r w:rsidR="005C1417" w:rsidRPr="00DC3113">
              <w:rPr>
                <w:rFonts w:cs="Arial"/>
                <w:b/>
                <w:bCs/>
                <w:color w:val="993300"/>
                <w:sz w:val="24"/>
                <w:szCs w:val="24"/>
              </w:rPr>
              <w:t>COMPLEX</w:t>
            </w:r>
            <w:r w:rsidRPr="005C1417">
              <w:rPr>
                <w:sz w:val="24"/>
                <w:szCs w:val="24"/>
              </w:rPr>
              <w:t xml:space="preserve"> level</w:t>
            </w:r>
          </w:p>
          <w:p w:rsidR="00251CBE" w:rsidRPr="005C1417" w:rsidRDefault="00251CBE" w:rsidP="00BF6C3F">
            <w:pPr>
              <w:pStyle w:val="ListParagraph"/>
              <w:numPr>
                <w:ilvl w:val="0"/>
                <w:numId w:val="17"/>
              </w:numPr>
              <w:spacing w:after="0"/>
              <w:rPr>
                <w:sz w:val="24"/>
                <w:szCs w:val="24"/>
              </w:rPr>
            </w:pPr>
            <w:r w:rsidRPr="005C1417">
              <w:rPr>
                <w:sz w:val="24"/>
                <w:szCs w:val="24"/>
              </w:rPr>
              <w:t>Impartial advice and information and support to parents of children with Special Educational Needs and Disabilities</w:t>
            </w:r>
            <w:r w:rsidR="005C1417">
              <w:rPr>
                <w:sz w:val="24"/>
                <w:szCs w:val="24"/>
              </w:rPr>
              <w:t xml:space="preserve"> </w:t>
            </w:r>
            <w:r w:rsidRPr="005C1417">
              <w:rPr>
                <w:sz w:val="24"/>
                <w:szCs w:val="24"/>
              </w:rPr>
              <w:t>(SEND) and to children (0-16) with SEND around Education, Health and Social Care matters.</w:t>
            </w:r>
          </w:p>
          <w:p w:rsidR="00251CBE" w:rsidRPr="005C1417" w:rsidRDefault="00251CBE" w:rsidP="00BF6C3F">
            <w:pPr>
              <w:pStyle w:val="ListParagraph"/>
              <w:numPr>
                <w:ilvl w:val="0"/>
                <w:numId w:val="17"/>
              </w:numPr>
              <w:spacing w:after="0"/>
              <w:rPr>
                <w:sz w:val="24"/>
                <w:szCs w:val="24"/>
              </w:rPr>
            </w:pPr>
            <w:r w:rsidRPr="005C1417">
              <w:rPr>
                <w:sz w:val="24"/>
                <w:szCs w:val="24"/>
              </w:rPr>
              <w:t>helping parents/children to communicate with schools and other services involved with their child’s special educational needs and disabilities,</w:t>
            </w:r>
          </w:p>
          <w:p w:rsidR="00251CBE" w:rsidRPr="005C1417" w:rsidRDefault="00251CBE" w:rsidP="00BF6C3F">
            <w:pPr>
              <w:pStyle w:val="ListParagraph"/>
              <w:numPr>
                <w:ilvl w:val="0"/>
                <w:numId w:val="17"/>
              </w:numPr>
              <w:spacing w:after="0"/>
              <w:rPr>
                <w:sz w:val="24"/>
                <w:szCs w:val="24"/>
              </w:rPr>
            </w:pPr>
            <w:r w:rsidRPr="005C1417">
              <w:rPr>
                <w:sz w:val="24"/>
                <w:szCs w:val="24"/>
              </w:rPr>
              <w:t>support at official meetings with school or other services involved with their child/young person,</w:t>
            </w:r>
          </w:p>
          <w:p w:rsidR="00251CBE" w:rsidRPr="005C1417" w:rsidRDefault="00251CBE" w:rsidP="00BF6C3F">
            <w:pPr>
              <w:pStyle w:val="ListParagraph"/>
              <w:numPr>
                <w:ilvl w:val="0"/>
                <w:numId w:val="17"/>
              </w:numPr>
              <w:spacing w:after="0"/>
              <w:rPr>
                <w:sz w:val="24"/>
                <w:szCs w:val="24"/>
              </w:rPr>
            </w:pPr>
            <w:r w:rsidRPr="005C1417">
              <w:rPr>
                <w:sz w:val="24"/>
                <w:szCs w:val="24"/>
              </w:rPr>
              <w:t>looking at choices available to meet their child’s needs,</w:t>
            </w:r>
          </w:p>
          <w:p w:rsidR="00251CBE" w:rsidRPr="005C1417" w:rsidRDefault="00251CBE" w:rsidP="00BF6C3F">
            <w:pPr>
              <w:pStyle w:val="ListParagraph"/>
              <w:numPr>
                <w:ilvl w:val="0"/>
                <w:numId w:val="17"/>
              </w:numPr>
              <w:spacing w:after="0"/>
              <w:rPr>
                <w:sz w:val="24"/>
                <w:szCs w:val="24"/>
              </w:rPr>
            </w:pPr>
            <w:r w:rsidRPr="005C1417">
              <w:rPr>
                <w:sz w:val="24"/>
                <w:szCs w:val="24"/>
              </w:rPr>
              <w:t xml:space="preserve">helping to ensure the child’s views are heard and </w:t>
            </w:r>
          </w:p>
          <w:p w:rsidR="00251CBE" w:rsidRPr="005C1417" w:rsidRDefault="00251CBE" w:rsidP="00BF6C3F">
            <w:pPr>
              <w:pStyle w:val="ListParagraph"/>
              <w:numPr>
                <w:ilvl w:val="0"/>
                <w:numId w:val="17"/>
              </w:numPr>
              <w:spacing w:after="0"/>
              <w:rPr>
                <w:sz w:val="24"/>
                <w:szCs w:val="24"/>
              </w:rPr>
            </w:pPr>
            <w:r w:rsidRPr="005C1417">
              <w:rPr>
                <w:sz w:val="24"/>
                <w:szCs w:val="24"/>
              </w:rPr>
              <w:t>helping to put views in writing.</w:t>
            </w:r>
          </w:p>
          <w:p w:rsidR="00251CBE" w:rsidRPr="005C1417" w:rsidRDefault="00251CBE" w:rsidP="00251CBE">
            <w:pPr>
              <w:spacing w:after="0"/>
              <w:rPr>
                <w:b/>
                <w:color w:val="7030A0"/>
                <w:sz w:val="24"/>
                <w:szCs w:val="24"/>
              </w:rPr>
            </w:pPr>
            <w:r w:rsidRPr="005C1417">
              <w:rPr>
                <w:b/>
                <w:color w:val="7030A0"/>
                <w:sz w:val="24"/>
                <w:szCs w:val="24"/>
              </w:rPr>
              <w:lastRenderedPageBreak/>
              <w:t>Telephone 01709 823627</w:t>
            </w:r>
          </w:p>
          <w:p w:rsidR="00251CBE" w:rsidRPr="005C1417" w:rsidRDefault="00EE5949" w:rsidP="00251CBE">
            <w:pPr>
              <w:spacing w:after="0"/>
              <w:rPr>
                <w:sz w:val="24"/>
                <w:szCs w:val="24"/>
              </w:rPr>
            </w:pPr>
            <w:hyperlink r:id="rId17" w:history="1">
              <w:r w:rsidR="005C1417" w:rsidRPr="00D44E47">
                <w:rPr>
                  <w:rStyle w:val="Hyperlink"/>
                  <w:sz w:val="24"/>
                  <w:szCs w:val="24"/>
                </w:rPr>
                <w:t>www.rotherhamsendiass.org.uk</w:t>
              </w:r>
            </w:hyperlink>
            <w:r w:rsidR="005C1417">
              <w:rPr>
                <w:sz w:val="24"/>
                <w:szCs w:val="24"/>
              </w:rPr>
              <w:t xml:space="preserve"> </w:t>
            </w:r>
          </w:p>
          <w:p w:rsidR="00C00BAF" w:rsidRDefault="00C00BAF" w:rsidP="00D71F79">
            <w:pPr>
              <w:spacing w:after="0"/>
              <w:ind w:left="33"/>
              <w:rPr>
                <w:sz w:val="24"/>
                <w:szCs w:val="24"/>
              </w:rPr>
            </w:pPr>
          </w:p>
          <w:p w:rsidR="000418BA" w:rsidRDefault="000418BA" w:rsidP="00D71F79">
            <w:pPr>
              <w:spacing w:after="0"/>
              <w:ind w:left="33"/>
              <w:rPr>
                <w:sz w:val="24"/>
                <w:szCs w:val="24"/>
              </w:rPr>
            </w:pPr>
          </w:p>
          <w:p w:rsidR="00A5576A" w:rsidRDefault="00A5576A" w:rsidP="00D71F79">
            <w:pPr>
              <w:spacing w:after="0"/>
              <w:ind w:left="33"/>
              <w:rPr>
                <w:sz w:val="24"/>
                <w:szCs w:val="24"/>
              </w:rPr>
            </w:pPr>
          </w:p>
          <w:p w:rsidR="000418BA" w:rsidRDefault="000418BA" w:rsidP="00D71F79">
            <w:pPr>
              <w:spacing w:after="0"/>
              <w:ind w:left="33"/>
              <w:rPr>
                <w:sz w:val="24"/>
                <w:szCs w:val="24"/>
              </w:rPr>
            </w:pPr>
          </w:p>
          <w:p w:rsidR="00D77A24" w:rsidRPr="00A5576A" w:rsidRDefault="00D77A24" w:rsidP="00D77A24">
            <w:pPr>
              <w:spacing w:after="0"/>
              <w:ind w:left="33"/>
              <w:rPr>
                <w:rFonts w:asciiTheme="minorHAnsi" w:hAnsiTheme="minorHAnsi"/>
                <w:b/>
                <w:color w:val="7030A0"/>
                <w:sz w:val="28"/>
                <w:szCs w:val="28"/>
              </w:rPr>
            </w:pPr>
            <w:r w:rsidRPr="00A5576A">
              <w:rPr>
                <w:rFonts w:asciiTheme="minorHAnsi" w:hAnsiTheme="minorHAnsi"/>
                <w:b/>
                <w:color w:val="7030A0"/>
                <w:sz w:val="28"/>
                <w:szCs w:val="28"/>
              </w:rPr>
              <w:t>RMBC looked after and adopted children’s therapeutic team:</w:t>
            </w:r>
          </w:p>
          <w:p w:rsidR="00D77A24" w:rsidRPr="00D77A24" w:rsidRDefault="00D77A24" w:rsidP="00D77A24">
            <w:pPr>
              <w:spacing w:after="0"/>
              <w:ind w:left="33"/>
              <w:rPr>
                <w:rFonts w:asciiTheme="minorHAnsi" w:hAnsiTheme="minorHAnsi"/>
                <w:sz w:val="24"/>
                <w:szCs w:val="24"/>
              </w:rPr>
            </w:pPr>
            <w:r w:rsidRPr="00D77A24">
              <w:rPr>
                <w:rFonts w:asciiTheme="minorHAnsi" w:hAnsiTheme="minorHAnsi"/>
                <w:sz w:val="24"/>
                <w:szCs w:val="24"/>
              </w:rPr>
              <w:t>(Previously known as LAAC/ LAACST/ LAACTT : the looked after and adopted children’s support and therapeutic team)</w:t>
            </w:r>
          </w:p>
          <w:p w:rsidR="00D77A24" w:rsidRPr="00D77A24" w:rsidRDefault="00D77A24" w:rsidP="00D77A24">
            <w:pPr>
              <w:spacing w:after="0"/>
              <w:ind w:left="33"/>
              <w:rPr>
                <w:rFonts w:asciiTheme="minorHAnsi" w:hAnsiTheme="minorHAnsi"/>
                <w:sz w:val="24"/>
                <w:szCs w:val="24"/>
              </w:rPr>
            </w:pPr>
          </w:p>
          <w:p w:rsidR="00142D6D" w:rsidRPr="000418BA" w:rsidRDefault="00142D6D" w:rsidP="00D77A24">
            <w:pPr>
              <w:spacing w:after="0"/>
              <w:ind w:left="33"/>
              <w:rPr>
                <w:sz w:val="24"/>
                <w:szCs w:val="24"/>
              </w:rPr>
            </w:pPr>
            <w:r w:rsidRPr="000418BA">
              <w:rPr>
                <w:sz w:val="24"/>
                <w:szCs w:val="24"/>
              </w:rPr>
              <w:t>Age range : 0-18years</w:t>
            </w:r>
          </w:p>
          <w:p w:rsidR="00142D6D" w:rsidRDefault="00142D6D" w:rsidP="00D77A24">
            <w:pPr>
              <w:spacing w:after="0"/>
              <w:ind w:left="33"/>
              <w:rPr>
                <w:sz w:val="24"/>
                <w:szCs w:val="24"/>
              </w:rPr>
            </w:pPr>
            <w:r w:rsidRPr="000418BA">
              <w:rPr>
                <w:sz w:val="24"/>
                <w:szCs w:val="24"/>
              </w:rPr>
              <w:t xml:space="preserve">Service provided at </w:t>
            </w:r>
            <w:r w:rsidRPr="000418BA">
              <w:rPr>
                <w:b/>
                <w:sz w:val="24"/>
                <w:szCs w:val="24"/>
              </w:rPr>
              <w:t xml:space="preserve">UNIVERSAL </w:t>
            </w:r>
            <w:r w:rsidRPr="000418BA">
              <w:rPr>
                <w:sz w:val="24"/>
                <w:szCs w:val="24"/>
              </w:rPr>
              <w:t xml:space="preserve">and </w:t>
            </w:r>
            <w:r w:rsidRPr="000418BA">
              <w:rPr>
                <w:rFonts w:cs="Arial"/>
                <w:b/>
                <w:bCs/>
                <w:color w:val="FF6600"/>
                <w:sz w:val="24"/>
                <w:szCs w:val="24"/>
              </w:rPr>
              <w:t xml:space="preserve">VULNERABLE </w:t>
            </w:r>
            <w:r w:rsidRPr="000418BA">
              <w:rPr>
                <w:rFonts w:cs="Arial"/>
                <w:bCs/>
                <w:sz w:val="24"/>
                <w:szCs w:val="24"/>
              </w:rPr>
              <w:t>level</w:t>
            </w:r>
          </w:p>
          <w:p w:rsidR="00D77A24" w:rsidRPr="00D77A24" w:rsidRDefault="00D77A24" w:rsidP="00D77A24">
            <w:pPr>
              <w:spacing w:after="0"/>
              <w:ind w:left="33"/>
              <w:rPr>
                <w:rFonts w:asciiTheme="minorHAnsi" w:hAnsiTheme="minorHAnsi"/>
                <w:sz w:val="24"/>
                <w:szCs w:val="24"/>
              </w:rPr>
            </w:pPr>
            <w:r w:rsidRPr="00D77A24">
              <w:rPr>
                <w:rFonts w:asciiTheme="minorHAnsi" w:hAnsiTheme="minorHAnsi"/>
                <w:sz w:val="24"/>
                <w:szCs w:val="24"/>
              </w:rPr>
              <w:t xml:space="preserve">The therapeutic Team primarily provides consultation to people working with a looked after (child in care), or adopted child or care leaver – offering training and advice to carers and colleagues, and where suitable young people and their carers may be offered therapy together.  Where issues are mental health related, a referral should be made to CAMHS RDASH.  Where the issues are most likely related to early attachment and trauma </w:t>
            </w:r>
            <w:proofErr w:type="gramStart"/>
            <w:r w:rsidRPr="00D77A24">
              <w:rPr>
                <w:rFonts w:asciiTheme="minorHAnsi" w:hAnsiTheme="minorHAnsi"/>
                <w:sz w:val="24"/>
                <w:szCs w:val="24"/>
              </w:rPr>
              <w:t>issues,</w:t>
            </w:r>
            <w:proofErr w:type="gramEnd"/>
            <w:r w:rsidRPr="00D77A24">
              <w:rPr>
                <w:rFonts w:asciiTheme="minorHAnsi" w:hAnsiTheme="minorHAnsi"/>
                <w:sz w:val="24"/>
                <w:szCs w:val="24"/>
              </w:rPr>
              <w:t xml:space="preserve"> and the experience of being brought into care, the Therapeutic team may be the most suitable service in the first instance.  Carers, GPs, other professionals or social workers can refer to the service to request brief or longer term interventions.  </w:t>
            </w:r>
          </w:p>
          <w:p w:rsidR="00D77A24" w:rsidRPr="00D77A24" w:rsidRDefault="00D77A24" w:rsidP="00D77A24">
            <w:pPr>
              <w:spacing w:after="0"/>
              <w:ind w:left="33"/>
              <w:rPr>
                <w:rFonts w:asciiTheme="minorHAnsi" w:hAnsiTheme="minorHAnsi"/>
                <w:sz w:val="24"/>
                <w:szCs w:val="24"/>
              </w:rPr>
            </w:pPr>
          </w:p>
          <w:p w:rsidR="00D77A24" w:rsidRPr="00A5576A" w:rsidRDefault="00A5576A" w:rsidP="00D77A24">
            <w:pPr>
              <w:spacing w:after="0"/>
              <w:ind w:left="33"/>
              <w:rPr>
                <w:rFonts w:asciiTheme="minorHAnsi" w:hAnsiTheme="minorHAnsi"/>
                <w:b/>
                <w:color w:val="7030A0"/>
                <w:sz w:val="24"/>
                <w:szCs w:val="24"/>
              </w:rPr>
            </w:pPr>
            <w:r w:rsidRPr="00A5576A">
              <w:rPr>
                <w:rFonts w:asciiTheme="minorHAnsi" w:hAnsiTheme="minorHAnsi"/>
                <w:b/>
                <w:color w:val="7030A0"/>
                <w:sz w:val="24"/>
                <w:szCs w:val="24"/>
              </w:rPr>
              <w:t xml:space="preserve">Telephone </w:t>
            </w:r>
            <w:r w:rsidR="00D77A24" w:rsidRPr="00A5576A">
              <w:rPr>
                <w:rFonts w:asciiTheme="minorHAnsi" w:hAnsiTheme="minorHAnsi"/>
                <w:b/>
                <w:color w:val="7030A0"/>
                <w:sz w:val="24"/>
                <w:szCs w:val="24"/>
              </w:rPr>
              <w:t>01709 822684</w:t>
            </w:r>
          </w:p>
          <w:p w:rsidR="00D77A24" w:rsidRPr="00A5576A" w:rsidRDefault="00D77A24" w:rsidP="00D77A24">
            <w:pPr>
              <w:spacing w:after="0"/>
              <w:ind w:left="33"/>
              <w:rPr>
                <w:rFonts w:asciiTheme="minorHAnsi" w:hAnsiTheme="minorHAnsi"/>
                <w:b/>
                <w:color w:val="7030A0"/>
                <w:sz w:val="24"/>
                <w:szCs w:val="24"/>
              </w:rPr>
            </w:pPr>
            <w:r w:rsidRPr="00A5576A">
              <w:rPr>
                <w:rFonts w:asciiTheme="minorHAnsi" w:hAnsiTheme="minorHAnsi"/>
                <w:b/>
                <w:color w:val="7030A0"/>
                <w:sz w:val="24"/>
                <w:szCs w:val="24"/>
              </w:rPr>
              <w:t>LAACSupportTeam@rotherham.gov.uk (not secure)</w:t>
            </w:r>
          </w:p>
          <w:p w:rsidR="00F73568" w:rsidRPr="00A5576A" w:rsidRDefault="00D77A24" w:rsidP="00D77A24">
            <w:pPr>
              <w:spacing w:after="0"/>
              <w:ind w:left="33"/>
              <w:rPr>
                <w:rFonts w:asciiTheme="minorHAnsi" w:hAnsiTheme="minorHAnsi"/>
                <w:b/>
                <w:color w:val="7030A0"/>
                <w:sz w:val="24"/>
                <w:szCs w:val="24"/>
              </w:rPr>
            </w:pPr>
            <w:r w:rsidRPr="00A5576A">
              <w:rPr>
                <w:rFonts w:asciiTheme="minorHAnsi" w:hAnsiTheme="minorHAnsi"/>
                <w:b/>
                <w:color w:val="7030A0"/>
                <w:sz w:val="24"/>
                <w:szCs w:val="24"/>
              </w:rPr>
              <w:t xml:space="preserve">The looked after and adopted children’s therapeutic team, c/o the psalters centre, Kimberworth </w:t>
            </w:r>
            <w:proofErr w:type="spellStart"/>
            <w:r w:rsidRPr="00A5576A">
              <w:rPr>
                <w:rFonts w:asciiTheme="minorHAnsi" w:hAnsiTheme="minorHAnsi"/>
                <w:b/>
                <w:color w:val="7030A0"/>
                <w:sz w:val="24"/>
                <w:szCs w:val="24"/>
              </w:rPr>
              <w:t>rd</w:t>
            </w:r>
            <w:proofErr w:type="spellEnd"/>
            <w:r w:rsidRPr="00A5576A">
              <w:rPr>
                <w:rFonts w:asciiTheme="minorHAnsi" w:hAnsiTheme="minorHAnsi"/>
                <w:b/>
                <w:color w:val="7030A0"/>
                <w:sz w:val="24"/>
                <w:szCs w:val="24"/>
              </w:rPr>
              <w:t xml:space="preserve">, </w:t>
            </w:r>
            <w:proofErr w:type="gramStart"/>
            <w:r w:rsidRPr="00A5576A">
              <w:rPr>
                <w:rFonts w:asciiTheme="minorHAnsi" w:hAnsiTheme="minorHAnsi"/>
                <w:b/>
                <w:color w:val="7030A0"/>
                <w:sz w:val="24"/>
                <w:szCs w:val="24"/>
              </w:rPr>
              <w:t>Rotherham ,</w:t>
            </w:r>
            <w:proofErr w:type="gramEnd"/>
            <w:r w:rsidRPr="00A5576A">
              <w:rPr>
                <w:rFonts w:asciiTheme="minorHAnsi" w:hAnsiTheme="minorHAnsi"/>
                <w:b/>
                <w:color w:val="7030A0"/>
                <w:sz w:val="24"/>
                <w:szCs w:val="24"/>
              </w:rPr>
              <w:t xml:space="preserve"> S61 1HE.  </w:t>
            </w:r>
          </w:p>
          <w:p w:rsidR="00BA1FDB" w:rsidRDefault="00BA1FDB" w:rsidP="00D71F79">
            <w:pPr>
              <w:spacing w:after="0"/>
              <w:ind w:left="33"/>
            </w:pPr>
          </w:p>
          <w:p w:rsidR="00142D6D" w:rsidRDefault="00142D6D" w:rsidP="00D71F79">
            <w:pPr>
              <w:spacing w:after="0"/>
              <w:ind w:left="33"/>
            </w:pPr>
          </w:p>
          <w:p w:rsidR="00142D6D" w:rsidRPr="00981094" w:rsidRDefault="00142D6D" w:rsidP="00D71F79">
            <w:pPr>
              <w:spacing w:after="0"/>
              <w:ind w:left="33"/>
            </w:pPr>
          </w:p>
        </w:tc>
      </w:tr>
    </w:tbl>
    <w:p w:rsidR="00527440" w:rsidRDefault="00527440" w:rsidP="00FB1815">
      <w:pPr>
        <w:spacing w:after="0"/>
        <w:rPr>
          <w:rFonts w:ascii="Arial" w:hAnsi="Arial" w:cs="Arial"/>
          <w:color w:val="000080"/>
        </w:rPr>
      </w:pPr>
    </w:p>
    <w:p w:rsidR="00527440" w:rsidRDefault="00527440">
      <w:pPr>
        <w:spacing w:after="0" w:line="240" w:lineRule="auto"/>
        <w:rPr>
          <w:rFonts w:ascii="Arial" w:hAnsi="Arial" w:cs="Arial"/>
          <w:color w:val="000080"/>
        </w:rPr>
      </w:pPr>
      <w:r>
        <w:rPr>
          <w:rFonts w:ascii="Arial" w:hAnsi="Arial" w:cs="Arial"/>
          <w:color w:val="000080"/>
        </w:rPr>
        <w:br w:type="page"/>
      </w:r>
    </w:p>
    <w:p w:rsidR="00AF0B2F" w:rsidRDefault="00AF0B2F" w:rsidP="00FB1815">
      <w:pPr>
        <w:spacing w:after="0"/>
        <w:rPr>
          <w:rFonts w:ascii="Arial" w:hAnsi="Arial" w:cs="Arial"/>
          <w:color w:val="000080"/>
        </w:rPr>
      </w:pPr>
    </w:p>
    <w:tbl>
      <w:tblPr>
        <w:tblStyle w:val="TableGrid"/>
        <w:tblW w:w="10064" w:type="dxa"/>
        <w:tblInd w:w="250" w:type="dxa"/>
        <w:tblBorders>
          <w:top w:val="double" w:sz="12" w:space="0" w:color="00B0F0"/>
          <w:left w:val="double" w:sz="12" w:space="0" w:color="00B0F0"/>
          <w:bottom w:val="double" w:sz="12" w:space="0" w:color="00B0F0"/>
          <w:right w:val="double" w:sz="12" w:space="0" w:color="00B0F0"/>
          <w:insideH w:val="double" w:sz="12" w:space="0" w:color="00B0F0"/>
          <w:insideV w:val="double" w:sz="12" w:space="0" w:color="00B0F0"/>
        </w:tblBorders>
        <w:tblLook w:val="04A0" w:firstRow="1" w:lastRow="0" w:firstColumn="1" w:lastColumn="0" w:noHBand="0" w:noVBand="1"/>
      </w:tblPr>
      <w:tblGrid>
        <w:gridCol w:w="10064"/>
      </w:tblGrid>
      <w:tr w:rsidR="00066529" w:rsidTr="00A92541">
        <w:trPr>
          <w:trHeight w:val="4872"/>
        </w:trPr>
        <w:tc>
          <w:tcPr>
            <w:tcW w:w="10064" w:type="dxa"/>
          </w:tcPr>
          <w:p w:rsidR="00066529" w:rsidRDefault="00066529" w:rsidP="00DC756B">
            <w:pPr>
              <w:tabs>
                <w:tab w:val="left" w:pos="945"/>
              </w:tabs>
              <w:spacing w:after="0"/>
              <w:ind w:left="33" w:right="-755"/>
              <w:jc w:val="center"/>
              <w:rPr>
                <w:rFonts w:ascii="Arial" w:hAnsi="Arial" w:cs="Arial"/>
                <w:color w:val="000080"/>
              </w:rPr>
            </w:pPr>
            <w:r w:rsidRPr="00066529">
              <w:rPr>
                <w:rFonts w:ascii="Arial" w:hAnsi="Arial" w:cs="Arial"/>
                <w:noProof/>
                <w:color w:val="000080"/>
                <w:lang w:eastAsia="en-GB"/>
              </w:rPr>
              <w:drawing>
                <wp:inline distT="0" distB="0" distL="0" distR="0" wp14:anchorId="71DD1C98" wp14:editId="4A9EEBC7">
                  <wp:extent cx="2918093" cy="605642"/>
                  <wp:effectExtent l="19050" t="0" r="0" b="0"/>
                  <wp:docPr id="3" name="Picture 34" descr="Rotherham Doncaster and South Humber NHS Foundation Trust">
                    <a:hlinkClick xmlns:a="http://schemas.openxmlformats.org/drawingml/2006/main" r:id="rId18" tooltip="Navigate to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otherham Doncaster and South Humber NHS Foundation Trust"/>
                          <pic:cNvPicPr>
                            <a:picLocks noChangeAspect="1" noChangeArrowheads="1"/>
                          </pic:cNvPicPr>
                        </pic:nvPicPr>
                        <pic:blipFill>
                          <a:blip r:embed="rId19" cstate="print"/>
                          <a:srcRect/>
                          <a:stretch>
                            <a:fillRect/>
                          </a:stretch>
                        </pic:blipFill>
                        <pic:spPr bwMode="auto">
                          <a:xfrm>
                            <a:off x="0" y="0"/>
                            <a:ext cx="2925688" cy="607218"/>
                          </a:xfrm>
                          <a:prstGeom prst="rect">
                            <a:avLst/>
                          </a:prstGeom>
                          <a:noFill/>
                          <a:ln w="9525">
                            <a:noFill/>
                            <a:miter lim="800000"/>
                            <a:headEnd/>
                            <a:tailEnd/>
                          </a:ln>
                        </pic:spPr>
                      </pic:pic>
                    </a:graphicData>
                  </a:graphic>
                </wp:inline>
              </w:drawing>
            </w:r>
          </w:p>
          <w:p w:rsidR="00DC756B" w:rsidRPr="00B72781" w:rsidRDefault="00DC756B" w:rsidP="00066529">
            <w:pPr>
              <w:widowControl w:val="0"/>
              <w:spacing w:after="0"/>
              <w:rPr>
                <w:rFonts w:asciiTheme="minorHAnsi" w:hAnsiTheme="minorHAnsi"/>
                <w:b/>
                <w:color w:val="000000"/>
                <w:spacing w:val="4"/>
                <w:sz w:val="24"/>
                <w:szCs w:val="24"/>
                <w:u w:val="single"/>
              </w:rPr>
            </w:pPr>
          </w:p>
          <w:p w:rsidR="00A92541" w:rsidRPr="00CE1C21" w:rsidRDefault="00A92541" w:rsidP="00A92541">
            <w:pPr>
              <w:widowControl w:val="0"/>
              <w:spacing w:after="0"/>
              <w:rPr>
                <w:b/>
                <w:color w:val="000000"/>
                <w:spacing w:val="4"/>
                <w:sz w:val="28"/>
                <w:szCs w:val="28"/>
                <w:u w:val="single"/>
              </w:rPr>
            </w:pPr>
            <w:r>
              <w:rPr>
                <w:b/>
                <w:color w:val="000000"/>
                <w:spacing w:val="4"/>
                <w:sz w:val="28"/>
                <w:szCs w:val="28"/>
                <w:u w:val="single"/>
              </w:rPr>
              <w:t>CAMHS Services – Tier 2 and 3  including Learning Disability</w:t>
            </w:r>
          </w:p>
          <w:p w:rsidR="00A92541" w:rsidRPr="00CE1C21" w:rsidRDefault="00A92541" w:rsidP="00A92541">
            <w:pPr>
              <w:widowControl w:val="0"/>
              <w:spacing w:after="0"/>
              <w:rPr>
                <w:color w:val="000000"/>
                <w:spacing w:val="4"/>
                <w:sz w:val="24"/>
                <w:szCs w:val="24"/>
              </w:rPr>
            </w:pPr>
            <w:r w:rsidRPr="00CE1C21">
              <w:rPr>
                <w:color w:val="000000"/>
                <w:spacing w:val="4"/>
                <w:sz w:val="24"/>
                <w:szCs w:val="24"/>
              </w:rPr>
              <w:t xml:space="preserve">Age range </w:t>
            </w:r>
            <w:r w:rsidR="00131463">
              <w:rPr>
                <w:color w:val="000000"/>
                <w:spacing w:val="4"/>
                <w:sz w:val="24"/>
                <w:szCs w:val="24"/>
              </w:rPr>
              <w:t>5</w:t>
            </w:r>
            <w:r w:rsidRPr="00CE1C21">
              <w:rPr>
                <w:color w:val="000000"/>
                <w:spacing w:val="4"/>
                <w:sz w:val="24"/>
                <w:szCs w:val="24"/>
              </w:rPr>
              <w:t xml:space="preserve"> – </w:t>
            </w:r>
            <w:r w:rsidR="00131463">
              <w:rPr>
                <w:color w:val="000000"/>
                <w:spacing w:val="4"/>
                <w:sz w:val="24"/>
                <w:szCs w:val="24"/>
              </w:rPr>
              <w:t>18</w:t>
            </w:r>
            <w:r w:rsidRPr="00CE1C21">
              <w:rPr>
                <w:color w:val="000000"/>
                <w:spacing w:val="4"/>
                <w:sz w:val="24"/>
                <w:szCs w:val="24"/>
              </w:rPr>
              <w:t xml:space="preserve"> years </w:t>
            </w:r>
            <w:r w:rsidR="00E6254D">
              <w:rPr>
                <w:color w:val="000000"/>
                <w:spacing w:val="4"/>
                <w:sz w:val="24"/>
                <w:szCs w:val="24"/>
              </w:rPr>
              <w:t xml:space="preserve">(For Mental Health and </w:t>
            </w:r>
            <w:r>
              <w:rPr>
                <w:color w:val="000000"/>
                <w:spacing w:val="4"/>
                <w:sz w:val="24"/>
                <w:szCs w:val="24"/>
              </w:rPr>
              <w:t>Learning Disability</w:t>
            </w:r>
            <w:r w:rsidR="00E6254D">
              <w:rPr>
                <w:color w:val="000000"/>
                <w:spacing w:val="4"/>
                <w:sz w:val="24"/>
                <w:szCs w:val="24"/>
              </w:rPr>
              <w:t>)</w:t>
            </w:r>
            <w:r>
              <w:rPr>
                <w:color w:val="000000"/>
                <w:spacing w:val="4"/>
                <w:sz w:val="24"/>
                <w:szCs w:val="24"/>
              </w:rPr>
              <w:t>.</w:t>
            </w:r>
          </w:p>
          <w:p w:rsidR="00A92541" w:rsidRPr="00CE1C21" w:rsidRDefault="00A92541" w:rsidP="00A92541">
            <w:pPr>
              <w:widowControl w:val="0"/>
              <w:spacing w:after="0"/>
              <w:rPr>
                <w:color w:val="000000"/>
                <w:spacing w:val="4"/>
                <w:sz w:val="24"/>
                <w:szCs w:val="24"/>
              </w:rPr>
            </w:pPr>
            <w:r>
              <w:rPr>
                <w:color w:val="000000"/>
                <w:spacing w:val="4"/>
                <w:sz w:val="24"/>
                <w:szCs w:val="24"/>
              </w:rPr>
              <w:t xml:space="preserve">Professional referral.  </w:t>
            </w:r>
            <w:r w:rsidRPr="00CE1C21">
              <w:rPr>
                <w:color w:val="000000"/>
                <w:spacing w:val="4"/>
                <w:sz w:val="24"/>
                <w:szCs w:val="24"/>
              </w:rPr>
              <w:t xml:space="preserve">  </w:t>
            </w:r>
          </w:p>
          <w:p w:rsidR="00A92541" w:rsidRPr="004E2760" w:rsidRDefault="00A92541" w:rsidP="00A92541">
            <w:pPr>
              <w:spacing w:after="0"/>
              <w:ind w:left="33"/>
              <w:rPr>
                <w:rFonts w:cs="Arial"/>
                <w:sz w:val="24"/>
                <w:szCs w:val="24"/>
              </w:rPr>
            </w:pPr>
            <w:r w:rsidRPr="00CE1C21">
              <w:rPr>
                <w:color w:val="000000"/>
                <w:spacing w:val="4"/>
                <w:sz w:val="24"/>
                <w:szCs w:val="24"/>
              </w:rPr>
              <w:t>Service</w:t>
            </w:r>
            <w:r>
              <w:rPr>
                <w:color w:val="000000"/>
                <w:spacing w:val="4"/>
                <w:sz w:val="24"/>
                <w:szCs w:val="24"/>
              </w:rPr>
              <w:t>s</w:t>
            </w:r>
            <w:r w:rsidRPr="00CE1C21">
              <w:rPr>
                <w:color w:val="000000"/>
                <w:spacing w:val="4"/>
                <w:sz w:val="24"/>
                <w:szCs w:val="24"/>
              </w:rPr>
              <w:t xml:space="preserve"> provided at </w:t>
            </w:r>
            <w:r w:rsidRPr="00CE1C21">
              <w:rPr>
                <w:rFonts w:cs="Arial"/>
                <w:b/>
                <w:bCs/>
                <w:color w:val="FF6600"/>
                <w:sz w:val="24"/>
                <w:szCs w:val="24"/>
              </w:rPr>
              <w:t xml:space="preserve">VULNERABLE </w:t>
            </w:r>
            <w:r w:rsidRPr="00CE1C21">
              <w:rPr>
                <w:rFonts w:cs="Arial"/>
                <w:sz w:val="24"/>
                <w:szCs w:val="24"/>
              </w:rPr>
              <w:t>and</w:t>
            </w:r>
            <w:r w:rsidRPr="00CE1C21">
              <w:rPr>
                <w:rFonts w:cs="Arial"/>
                <w:b/>
                <w:bCs/>
                <w:color w:val="FF0000"/>
                <w:sz w:val="24"/>
                <w:szCs w:val="24"/>
              </w:rPr>
              <w:t xml:space="preserve"> </w:t>
            </w:r>
            <w:r w:rsidRPr="00CE1C21">
              <w:rPr>
                <w:rFonts w:cs="Arial"/>
                <w:b/>
                <w:bCs/>
                <w:color w:val="993300"/>
                <w:sz w:val="24"/>
                <w:szCs w:val="24"/>
              </w:rPr>
              <w:t>COMPLEX</w:t>
            </w:r>
            <w:r w:rsidRPr="00CE1C21">
              <w:rPr>
                <w:rFonts w:cs="Arial"/>
                <w:b/>
                <w:bCs/>
                <w:color w:val="FF0000"/>
                <w:sz w:val="24"/>
                <w:szCs w:val="24"/>
              </w:rPr>
              <w:t xml:space="preserve"> </w:t>
            </w:r>
            <w:r>
              <w:rPr>
                <w:rFonts w:cs="Arial"/>
                <w:sz w:val="24"/>
                <w:szCs w:val="24"/>
              </w:rPr>
              <w:t>levels</w:t>
            </w:r>
          </w:p>
          <w:p w:rsidR="00A92541" w:rsidRPr="00B72781" w:rsidRDefault="00A92541" w:rsidP="00A92541">
            <w:pPr>
              <w:widowControl w:val="0"/>
              <w:spacing w:after="0"/>
              <w:rPr>
                <w:rFonts w:asciiTheme="minorHAnsi" w:hAnsiTheme="minorHAnsi"/>
                <w:color w:val="000000"/>
                <w:spacing w:val="4"/>
                <w:sz w:val="24"/>
                <w:szCs w:val="24"/>
                <w:highlight w:val="yellow"/>
              </w:rPr>
            </w:pPr>
          </w:p>
          <w:p w:rsidR="00A92541" w:rsidRPr="00E6254D" w:rsidRDefault="00A92541" w:rsidP="00E6254D">
            <w:pPr>
              <w:widowControl w:val="0"/>
              <w:spacing w:after="0"/>
              <w:ind w:left="33"/>
              <w:rPr>
                <w:rFonts w:asciiTheme="minorHAnsi" w:hAnsiTheme="minorHAnsi"/>
                <w:color w:val="000000"/>
                <w:spacing w:val="4"/>
                <w:sz w:val="24"/>
                <w:szCs w:val="24"/>
              </w:rPr>
            </w:pPr>
            <w:r w:rsidRPr="00E6254D">
              <w:rPr>
                <w:rFonts w:asciiTheme="minorHAnsi" w:hAnsiTheme="minorHAnsi"/>
                <w:color w:val="000000"/>
                <w:spacing w:val="4"/>
                <w:sz w:val="24"/>
                <w:szCs w:val="24"/>
              </w:rPr>
              <w:t>Tier 2 and 3 services -  for specific areas including;</w:t>
            </w:r>
          </w:p>
          <w:p w:rsidR="00A92541" w:rsidRPr="00B72781" w:rsidRDefault="00A92541" w:rsidP="00BF6C3F">
            <w:pPr>
              <w:pStyle w:val="ListParagraph"/>
              <w:widowControl w:val="0"/>
              <w:numPr>
                <w:ilvl w:val="0"/>
                <w:numId w:val="14"/>
              </w:numPr>
              <w:spacing w:after="0"/>
              <w:rPr>
                <w:rFonts w:asciiTheme="minorHAnsi" w:hAnsiTheme="minorHAnsi"/>
                <w:color w:val="000000"/>
                <w:spacing w:val="4"/>
                <w:sz w:val="24"/>
                <w:szCs w:val="24"/>
              </w:rPr>
            </w:pPr>
            <w:r w:rsidRPr="00B72781">
              <w:rPr>
                <w:rFonts w:asciiTheme="minorHAnsi" w:hAnsiTheme="minorHAnsi"/>
                <w:color w:val="000000"/>
                <w:spacing w:val="4"/>
                <w:sz w:val="24"/>
                <w:szCs w:val="24"/>
              </w:rPr>
              <w:t>Eating disorders including Anorexia &amp; Bulimia</w:t>
            </w:r>
          </w:p>
          <w:p w:rsidR="00A92541" w:rsidRPr="00B72781" w:rsidRDefault="00A92541" w:rsidP="00BF6C3F">
            <w:pPr>
              <w:pStyle w:val="ListParagraph"/>
              <w:widowControl w:val="0"/>
              <w:numPr>
                <w:ilvl w:val="0"/>
                <w:numId w:val="14"/>
              </w:numPr>
              <w:spacing w:after="0"/>
              <w:rPr>
                <w:rFonts w:asciiTheme="minorHAnsi" w:hAnsiTheme="minorHAnsi"/>
                <w:color w:val="000000"/>
                <w:spacing w:val="4"/>
                <w:sz w:val="24"/>
                <w:szCs w:val="24"/>
              </w:rPr>
            </w:pPr>
            <w:r w:rsidRPr="00B72781">
              <w:rPr>
                <w:rFonts w:asciiTheme="minorHAnsi" w:hAnsiTheme="minorHAnsi"/>
                <w:color w:val="000000"/>
                <w:spacing w:val="4"/>
                <w:sz w:val="24"/>
                <w:szCs w:val="24"/>
              </w:rPr>
              <w:t>Self Harming behaviours</w:t>
            </w:r>
          </w:p>
          <w:p w:rsidR="00A92541" w:rsidRPr="00B72781" w:rsidRDefault="00A92541" w:rsidP="00BF6C3F">
            <w:pPr>
              <w:pStyle w:val="ListParagraph"/>
              <w:widowControl w:val="0"/>
              <w:numPr>
                <w:ilvl w:val="0"/>
                <w:numId w:val="14"/>
              </w:numPr>
              <w:spacing w:after="0"/>
              <w:rPr>
                <w:rFonts w:asciiTheme="minorHAnsi" w:hAnsiTheme="minorHAnsi"/>
                <w:color w:val="000000"/>
                <w:spacing w:val="4"/>
                <w:sz w:val="24"/>
                <w:szCs w:val="24"/>
              </w:rPr>
            </w:pPr>
            <w:r w:rsidRPr="00B72781">
              <w:rPr>
                <w:rFonts w:asciiTheme="minorHAnsi" w:hAnsiTheme="minorHAnsi"/>
                <w:color w:val="000000"/>
                <w:spacing w:val="4"/>
                <w:sz w:val="24"/>
                <w:szCs w:val="24"/>
              </w:rPr>
              <w:t>Suspected psychosis</w:t>
            </w:r>
          </w:p>
          <w:p w:rsidR="00A92541" w:rsidRPr="00B72781" w:rsidRDefault="00A92541" w:rsidP="00BF6C3F">
            <w:pPr>
              <w:pStyle w:val="ListParagraph"/>
              <w:widowControl w:val="0"/>
              <w:numPr>
                <w:ilvl w:val="0"/>
                <w:numId w:val="14"/>
              </w:numPr>
              <w:spacing w:after="0"/>
              <w:rPr>
                <w:rFonts w:asciiTheme="minorHAnsi" w:hAnsiTheme="minorHAnsi"/>
                <w:color w:val="000000"/>
                <w:spacing w:val="4"/>
                <w:sz w:val="24"/>
                <w:szCs w:val="24"/>
              </w:rPr>
            </w:pPr>
            <w:r w:rsidRPr="00B72781">
              <w:rPr>
                <w:rFonts w:asciiTheme="minorHAnsi" w:hAnsiTheme="minorHAnsi"/>
                <w:color w:val="000000"/>
                <w:spacing w:val="4"/>
                <w:sz w:val="24"/>
                <w:szCs w:val="24"/>
              </w:rPr>
              <w:t>Mood disorder/Depression</w:t>
            </w:r>
          </w:p>
          <w:p w:rsidR="00A92541" w:rsidRPr="00B72781" w:rsidRDefault="00A92541" w:rsidP="00BF6C3F">
            <w:pPr>
              <w:pStyle w:val="ListParagraph"/>
              <w:widowControl w:val="0"/>
              <w:numPr>
                <w:ilvl w:val="0"/>
                <w:numId w:val="14"/>
              </w:numPr>
              <w:spacing w:after="0"/>
              <w:rPr>
                <w:rFonts w:asciiTheme="minorHAnsi" w:hAnsiTheme="minorHAnsi"/>
                <w:color w:val="000000"/>
                <w:spacing w:val="4"/>
                <w:sz w:val="24"/>
                <w:szCs w:val="24"/>
              </w:rPr>
            </w:pPr>
            <w:r w:rsidRPr="00B72781">
              <w:rPr>
                <w:rFonts w:asciiTheme="minorHAnsi" w:hAnsiTheme="minorHAnsi"/>
                <w:color w:val="000000"/>
                <w:spacing w:val="4"/>
                <w:sz w:val="24"/>
                <w:szCs w:val="24"/>
              </w:rPr>
              <w:t>Severe Behavioural Problems</w:t>
            </w:r>
          </w:p>
          <w:p w:rsidR="00A92541" w:rsidRPr="00B72781" w:rsidRDefault="00A92541" w:rsidP="00BF6C3F">
            <w:pPr>
              <w:pStyle w:val="ListParagraph"/>
              <w:widowControl w:val="0"/>
              <w:numPr>
                <w:ilvl w:val="0"/>
                <w:numId w:val="14"/>
              </w:numPr>
              <w:spacing w:after="0"/>
              <w:rPr>
                <w:rFonts w:asciiTheme="minorHAnsi" w:hAnsiTheme="minorHAnsi"/>
                <w:color w:val="000000"/>
                <w:spacing w:val="4"/>
                <w:sz w:val="24"/>
                <w:szCs w:val="24"/>
              </w:rPr>
            </w:pPr>
            <w:r w:rsidRPr="00B72781">
              <w:rPr>
                <w:rFonts w:asciiTheme="minorHAnsi" w:hAnsiTheme="minorHAnsi"/>
                <w:color w:val="000000"/>
                <w:spacing w:val="4"/>
                <w:sz w:val="24"/>
                <w:szCs w:val="24"/>
              </w:rPr>
              <w:t>Anxiety disorders</w:t>
            </w:r>
          </w:p>
          <w:p w:rsidR="00A92541" w:rsidRPr="00B72781" w:rsidRDefault="00A92541" w:rsidP="00BF6C3F">
            <w:pPr>
              <w:pStyle w:val="ListParagraph"/>
              <w:widowControl w:val="0"/>
              <w:numPr>
                <w:ilvl w:val="0"/>
                <w:numId w:val="14"/>
              </w:numPr>
              <w:spacing w:after="0"/>
              <w:rPr>
                <w:rFonts w:asciiTheme="minorHAnsi" w:hAnsiTheme="minorHAnsi"/>
                <w:color w:val="000000"/>
                <w:spacing w:val="4"/>
                <w:sz w:val="24"/>
                <w:szCs w:val="24"/>
              </w:rPr>
            </w:pPr>
            <w:r w:rsidRPr="00B72781">
              <w:rPr>
                <w:rFonts w:asciiTheme="minorHAnsi" w:hAnsiTheme="minorHAnsi"/>
                <w:color w:val="000000"/>
                <w:spacing w:val="4"/>
                <w:sz w:val="24"/>
                <w:szCs w:val="24"/>
              </w:rPr>
              <w:t>Post Traumatic Stress Disorder (PTSD)</w:t>
            </w:r>
          </w:p>
          <w:p w:rsidR="00A92541" w:rsidRPr="00B72781" w:rsidRDefault="00A92541" w:rsidP="00BF6C3F">
            <w:pPr>
              <w:pStyle w:val="ListParagraph"/>
              <w:widowControl w:val="0"/>
              <w:numPr>
                <w:ilvl w:val="0"/>
                <w:numId w:val="14"/>
              </w:numPr>
              <w:spacing w:after="0"/>
              <w:rPr>
                <w:rFonts w:asciiTheme="minorHAnsi" w:hAnsiTheme="minorHAnsi"/>
                <w:color w:val="000000"/>
                <w:spacing w:val="4"/>
                <w:sz w:val="24"/>
                <w:szCs w:val="24"/>
              </w:rPr>
            </w:pPr>
            <w:r w:rsidRPr="00B72781">
              <w:rPr>
                <w:rFonts w:asciiTheme="minorHAnsi" w:hAnsiTheme="minorHAnsi"/>
                <w:color w:val="000000"/>
                <w:spacing w:val="4"/>
                <w:sz w:val="24"/>
                <w:szCs w:val="24"/>
              </w:rPr>
              <w:t>Obsessive Compulsive Disorder (OCD)</w:t>
            </w:r>
          </w:p>
          <w:p w:rsidR="00A92541" w:rsidRPr="00B72781" w:rsidRDefault="00A92541" w:rsidP="00BF6C3F">
            <w:pPr>
              <w:pStyle w:val="ListParagraph"/>
              <w:widowControl w:val="0"/>
              <w:numPr>
                <w:ilvl w:val="0"/>
                <w:numId w:val="14"/>
              </w:numPr>
              <w:spacing w:after="0"/>
              <w:rPr>
                <w:rFonts w:asciiTheme="minorHAnsi" w:hAnsiTheme="minorHAnsi"/>
                <w:color w:val="000000"/>
                <w:spacing w:val="4"/>
                <w:sz w:val="24"/>
                <w:szCs w:val="24"/>
              </w:rPr>
            </w:pPr>
            <w:r w:rsidRPr="00B72781">
              <w:rPr>
                <w:rFonts w:asciiTheme="minorHAnsi" w:hAnsiTheme="minorHAnsi"/>
                <w:color w:val="000000"/>
                <w:spacing w:val="4"/>
                <w:sz w:val="24"/>
                <w:szCs w:val="24"/>
              </w:rPr>
              <w:t>Suspected Autism Spectrum Disorder (ASD)</w:t>
            </w:r>
          </w:p>
          <w:p w:rsidR="00A92541" w:rsidRPr="00B72781" w:rsidRDefault="00A92541" w:rsidP="00BF6C3F">
            <w:pPr>
              <w:pStyle w:val="ListParagraph"/>
              <w:widowControl w:val="0"/>
              <w:numPr>
                <w:ilvl w:val="0"/>
                <w:numId w:val="14"/>
              </w:numPr>
              <w:spacing w:after="0"/>
              <w:rPr>
                <w:rFonts w:asciiTheme="minorHAnsi" w:hAnsiTheme="minorHAnsi"/>
                <w:color w:val="000000"/>
                <w:spacing w:val="4"/>
                <w:sz w:val="24"/>
                <w:szCs w:val="24"/>
              </w:rPr>
            </w:pPr>
            <w:r w:rsidRPr="00B72781">
              <w:rPr>
                <w:rFonts w:asciiTheme="minorHAnsi" w:hAnsiTheme="minorHAnsi"/>
                <w:color w:val="000000"/>
                <w:spacing w:val="4"/>
                <w:sz w:val="24"/>
                <w:szCs w:val="24"/>
              </w:rPr>
              <w:t>Suspected Attention Deficit Hyperactivity Disorder (ADHD)</w:t>
            </w:r>
          </w:p>
          <w:p w:rsidR="00A92541" w:rsidRPr="00B72781" w:rsidRDefault="00A92541" w:rsidP="00A92541">
            <w:pPr>
              <w:pStyle w:val="ListParagraph"/>
              <w:widowControl w:val="0"/>
              <w:spacing w:after="0"/>
              <w:ind w:left="1473"/>
              <w:rPr>
                <w:rFonts w:asciiTheme="minorHAnsi" w:hAnsiTheme="minorHAnsi"/>
                <w:color w:val="000000"/>
                <w:spacing w:val="4"/>
                <w:sz w:val="24"/>
                <w:szCs w:val="24"/>
              </w:rPr>
            </w:pPr>
          </w:p>
          <w:p w:rsidR="00E6254D" w:rsidRPr="00E6254D" w:rsidRDefault="00E6254D" w:rsidP="00E6254D">
            <w:pPr>
              <w:pStyle w:val="ListParagraph"/>
              <w:widowControl w:val="0"/>
              <w:spacing w:after="0"/>
              <w:ind w:left="0"/>
              <w:rPr>
                <w:rFonts w:asciiTheme="minorHAnsi" w:hAnsiTheme="minorHAnsi"/>
                <w:color w:val="000000"/>
                <w:spacing w:val="4"/>
                <w:sz w:val="24"/>
                <w:szCs w:val="24"/>
              </w:rPr>
            </w:pPr>
            <w:r w:rsidRPr="00E6254D">
              <w:rPr>
                <w:rFonts w:asciiTheme="minorHAnsi" w:hAnsiTheme="minorHAnsi"/>
                <w:color w:val="000000"/>
                <w:spacing w:val="4"/>
                <w:sz w:val="24"/>
                <w:szCs w:val="24"/>
              </w:rPr>
              <w:t xml:space="preserve">In addition, there is a Specialist Multidisciplinary Learning Disability Pathway </w:t>
            </w:r>
            <w:r>
              <w:rPr>
                <w:rFonts w:asciiTheme="minorHAnsi" w:hAnsiTheme="minorHAnsi"/>
                <w:color w:val="000000"/>
                <w:spacing w:val="4"/>
                <w:sz w:val="24"/>
                <w:szCs w:val="24"/>
              </w:rPr>
              <w:t>with dedicated psychology, nursing and therapy staff and a visiting specialist Child Learning Disability Psychiatrist.</w:t>
            </w:r>
          </w:p>
          <w:p w:rsidR="00E6254D" w:rsidRPr="00B72781" w:rsidRDefault="00E6254D" w:rsidP="00A92541">
            <w:pPr>
              <w:pStyle w:val="ListParagraph"/>
              <w:widowControl w:val="0"/>
              <w:spacing w:after="0"/>
              <w:ind w:left="1473"/>
              <w:rPr>
                <w:rFonts w:asciiTheme="minorHAnsi" w:hAnsiTheme="minorHAnsi"/>
                <w:color w:val="000000"/>
                <w:spacing w:val="4"/>
                <w:sz w:val="24"/>
                <w:szCs w:val="24"/>
              </w:rPr>
            </w:pPr>
          </w:p>
          <w:p w:rsidR="00A92541" w:rsidRDefault="00A92541" w:rsidP="00A92541">
            <w:pPr>
              <w:widowControl w:val="0"/>
              <w:spacing w:after="0"/>
              <w:rPr>
                <w:rFonts w:asciiTheme="minorHAnsi" w:hAnsiTheme="minorHAnsi"/>
                <w:color w:val="000000"/>
                <w:spacing w:val="4"/>
                <w:sz w:val="24"/>
                <w:szCs w:val="24"/>
              </w:rPr>
            </w:pPr>
            <w:r w:rsidRPr="00E8099C">
              <w:rPr>
                <w:rFonts w:asciiTheme="minorHAnsi" w:hAnsiTheme="minorHAnsi"/>
                <w:color w:val="000000"/>
                <w:spacing w:val="4"/>
                <w:sz w:val="24"/>
                <w:szCs w:val="24"/>
              </w:rPr>
              <w:t>Range of</w:t>
            </w:r>
            <w:r>
              <w:rPr>
                <w:rFonts w:asciiTheme="minorHAnsi" w:hAnsiTheme="minorHAnsi"/>
                <w:color w:val="000000"/>
                <w:spacing w:val="4"/>
                <w:sz w:val="24"/>
                <w:szCs w:val="24"/>
              </w:rPr>
              <w:t xml:space="preserve"> interventions offered by CAMHS in the community and at Kimberworth Place;</w:t>
            </w:r>
          </w:p>
          <w:p w:rsidR="00A92541" w:rsidRPr="006E5976" w:rsidRDefault="00A92541" w:rsidP="00BF6C3F">
            <w:pPr>
              <w:pStyle w:val="ListParagraph"/>
              <w:widowControl w:val="0"/>
              <w:numPr>
                <w:ilvl w:val="0"/>
                <w:numId w:val="15"/>
              </w:numPr>
              <w:spacing w:after="0"/>
              <w:rPr>
                <w:rFonts w:asciiTheme="minorHAnsi" w:hAnsiTheme="minorHAnsi"/>
                <w:color w:val="000000"/>
                <w:spacing w:val="4"/>
                <w:sz w:val="24"/>
                <w:szCs w:val="24"/>
              </w:rPr>
            </w:pPr>
            <w:r w:rsidRPr="006E5976">
              <w:rPr>
                <w:rFonts w:asciiTheme="minorHAnsi" w:hAnsiTheme="minorHAnsi"/>
                <w:color w:val="000000"/>
                <w:spacing w:val="4"/>
                <w:sz w:val="24"/>
                <w:szCs w:val="24"/>
              </w:rPr>
              <w:t>CBT</w:t>
            </w:r>
          </w:p>
          <w:p w:rsidR="00A92541" w:rsidRDefault="00A92541" w:rsidP="00BF6C3F">
            <w:pPr>
              <w:pStyle w:val="ListParagraph"/>
              <w:widowControl w:val="0"/>
              <w:numPr>
                <w:ilvl w:val="0"/>
                <w:numId w:val="15"/>
              </w:numPr>
              <w:spacing w:after="0"/>
              <w:rPr>
                <w:rFonts w:asciiTheme="minorHAnsi" w:hAnsiTheme="minorHAnsi"/>
                <w:color w:val="000000"/>
                <w:spacing w:val="4"/>
                <w:sz w:val="24"/>
                <w:szCs w:val="24"/>
              </w:rPr>
            </w:pPr>
            <w:r>
              <w:rPr>
                <w:rFonts w:asciiTheme="minorHAnsi" w:hAnsiTheme="minorHAnsi"/>
                <w:color w:val="000000"/>
                <w:spacing w:val="4"/>
                <w:sz w:val="24"/>
                <w:szCs w:val="24"/>
              </w:rPr>
              <w:t>Psychoanalytical Psychotherapy</w:t>
            </w:r>
          </w:p>
          <w:p w:rsidR="00A92541" w:rsidRDefault="00A92541" w:rsidP="00BF6C3F">
            <w:pPr>
              <w:pStyle w:val="ListParagraph"/>
              <w:widowControl w:val="0"/>
              <w:numPr>
                <w:ilvl w:val="0"/>
                <w:numId w:val="15"/>
              </w:numPr>
              <w:spacing w:after="0"/>
              <w:rPr>
                <w:rFonts w:asciiTheme="minorHAnsi" w:hAnsiTheme="minorHAnsi"/>
                <w:color w:val="000000"/>
                <w:spacing w:val="4"/>
                <w:sz w:val="24"/>
                <w:szCs w:val="24"/>
              </w:rPr>
            </w:pPr>
            <w:r>
              <w:rPr>
                <w:rFonts w:asciiTheme="minorHAnsi" w:hAnsiTheme="minorHAnsi"/>
                <w:color w:val="000000"/>
                <w:spacing w:val="4"/>
                <w:sz w:val="24"/>
                <w:szCs w:val="24"/>
              </w:rPr>
              <w:t>Art Psychotherapy</w:t>
            </w:r>
          </w:p>
          <w:p w:rsidR="00A92541" w:rsidRDefault="00A92541" w:rsidP="00BF6C3F">
            <w:pPr>
              <w:pStyle w:val="ListParagraph"/>
              <w:widowControl w:val="0"/>
              <w:numPr>
                <w:ilvl w:val="0"/>
                <w:numId w:val="15"/>
              </w:numPr>
              <w:spacing w:after="0"/>
              <w:rPr>
                <w:rFonts w:asciiTheme="minorHAnsi" w:hAnsiTheme="minorHAnsi"/>
                <w:color w:val="000000"/>
                <w:spacing w:val="4"/>
                <w:sz w:val="24"/>
                <w:szCs w:val="24"/>
              </w:rPr>
            </w:pPr>
            <w:r>
              <w:rPr>
                <w:rFonts w:asciiTheme="minorHAnsi" w:hAnsiTheme="minorHAnsi"/>
                <w:color w:val="000000"/>
                <w:spacing w:val="4"/>
                <w:sz w:val="24"/>
                <w:szCs w:val="24"/>
              </w:rPr>
              <w:t>Theraplay</w:t>
            </w:r>
          </w:p>
          <w:p w:rsidR="00A92541" w:rsidRDefault="00A92541" w:rsidP="00BF6C3F">
            <w:pPr>
              <w:pStyle w:val="ListParagraph"/>
              <w:widowControl w:val="0"/>
              <w:numPr>
                <w:ilvl w:val="0"/>
                <w:numId w:val="15"/>
              </w:numPr>
              <w:spacing w:after="0"/>
              <w:rPr>
                <w:rFonts w:asciiTheme="minorHAnsi" w:hAnsiTheme="minorHAnsi"/>
                <w:color w:val="000000"/>
                <w:spacing w:val="4"/>
                <w:sz w:val="24"/>
                <w:szCs w:val="24"/>
              </w:rPr>
            </w:pPr>
            <w:r>
              <w:rPr>
                <w:rFonts w:asciiTheme="minorHAnsi" w:hAnsiTheme="minorHAnsi"/>
                <w:color w:val="000000"/>
                <w:spacing w:val="4"/>
                <w:sz w:val="24"/>
                <w:szCs w:val="24"/>
              </w:rPr>
              <w:t>Solution Focused</w:t>
            </w:r>
          </w:p>
          <w:p w:rsidR="00A92541" w:rsidRDefault="00A92541" w:rsidP="00BF6C3F">
            <w:pPr>
              <w:pStyle w:val="ListParagraph"/>
              <w:widowControl w:val="0"/>
              <w:numPr>
                <w:ilvl w:val="0"/>
                <w:numId w:val="15"/>
              </w:numPr>
              <w:spacing w:after="0"/>
              <w:rPr>
                <w:rFonts w:asciiTheme="minorHAnsi" w:hAnsiTheme="minorHAnsi"/>
                <w:color w:val="000000"/>
                <w:spacing w:val="4"/>
                <w:sz w:val="24"/>
                <w:szCs w:val="24"/>
              </w:rPr>
            </w:pPr>
            <w:r>
              <w:rPr>
                <w:rFonts w:asciiTheme="minorHAnsi" w:hAnsiTheme="minorHAnsi"/>
                <w:color w:val="000000"/>
                <w:spacing w:val="4"/>
                <w:sz w:val="24"/>
                <w:szCs w:val="24"/>
              </w:rPr>
              <w:t>Systemic Family Therapy</w:t>
            </w:r>
          </w:p>
          <w:p w:rsidR="00A92541" w:rsidRDefault="00A92541" w:rsidP="00BF6C3F">
            <w:pPr>
              <w:pStyle w:val="ListParagraph"/>
              <w:widowControl w:val="0"/>
              <w:numPr>
                <w:ilvl w:val="0"/>
                <w:numId w:val="15"/>
              </w:numPr>
              <w:spacing w:after="0"/>
              <w:rPr>
                <w:rFonts w:asciiTheme="minorHAnsi" w:hAnsiTheme="minorHAnsi"/>
                <w:color w:val="000000"/>
                <w:spacing w:val="4"/>
                <w:sz w:val="24"/>
                <w:szCs w:val="24"/>
              </w:rPr>
            </w:pPr>
            <w:r>
              <w:rPr>
                <w:rFonts w:asciiTheme="minorHAnsi" w:hAnsiTheme="minorHAnsi"/>
                <w:color w:val="000000"/>
                <w:spacing w:val="4"/>
                <w:sz w:val="24"/>
                <w:szCs w:val="24"/>
              </w:rPr>
              <w:t>Watch Wait and Wonder</w:t>
            </w:r>
          </w:p>
          <w:p w:rsidR="00A92541" w:rsidRDefault="00A92541" w:rsidP="00BF6C3F">
            <w:pPr>
              <w:pStyle w:val="ListParagraph"/>
              <w:widowControl w:val="0"/>
              <w:numPr>
                <w:ilvl w:val="0"/>
                <w:numId w:val="15"/>
              </w:numPr>
              <w:spacing w:after="0"/>
              <w:rPr>
                <w:rFonts w:asciiTheme="minorHAnsi" w:hAnsiTheme="minorHAnsi"/>
                <w:color w:val="000000"/>
                <w:spacing w:val="4"/>
                <w:sz w:val="24"/>
                <w:szCs w:val="24"/>
              </w:rPr>
            </w:pPr>
            <w:r>
              <w:rPr>
                <w:rFonts w:asciiTheme="minorHAnsi" w:hAnsiTheme="minorHAnsi"/>
                <w:color w:val="000000"/>
                <w:spacing w:val="4"/>
                <w:sz w:val="24"/>
                <w:szCs w:val="24"/>
              </w:rPr>
              <w:t>Group work</w:t>
            </w:r>
          </w:p>
          <w:p w:rsidR="00A92541" w:rsidRDefault="00A92541" w:rsidP="00BF6C3F">
            <w:pPr>
              <w:pStyle w:val="ListParagraph"/>
              <w:widowControl w:val="0"/>
              <w:numPr>
                <w:ilvl w:val="0"/>
                <w:numId w:val="15"/>
              </w:numPr>
              <w:spacing w:after="0"/>
              <w:rPr>
                <w:rFonts w:asciiTheme="minorHAnsi" w:hAnsiTheme="minorHAnsi"/>
                <w:color w:val="000000"/>
                <w:spacing w:val="4"/>
                <w:sz w:val="24"/>
                <w:szCs w:val="24"/>
              </w:rPr>
            </w:pPr>
            <w:r>
              <w:rPr>
                <w:rFonts w:asciiTheme="minorHAnsi" w:hAnsiTheme="minorHAnsi"/>
                <w:color w:val="000000"/>
                <w:spacing w:val="4"/>
                <w:sz w:val="24"/>
                <w:szCs w:val="24"/>
              </w:rPr>
              <w:t xml:space="preserve">Play work </w:t>
            </w:r>
          </w:p>
          <w:p w:rsidR="00A92541" w:rsidRPr="00E8099C" w:rsidRDefault="00A92541" w:rsidP="00A92541">
            <w:pPr>
              <w:pStyle w:val="ListParagraph"/>
              <w:widowControl w:val="0"/>
              <w:spacing w:after="0"/>
              <w:ind w:left="743"/>
              <w:rPr>
                <w:rFonts w:asciiTheme="minorHAnsi" w:hAnsiTheme="minorHAnsi"/>
                <w:color w:val="000000"/>
                <w:spacing w:val="4"/>
                <w:sz w:val="24"/>
                <w:szCs w:val="24"/>
              </w:rPr>
            </w:pPr>
          </w:p>
          <w:p w:rsidR="00A92541" w:rsidRPr="00240595" w:rsidRDefault="00A92541" w:rsidP="00240595">
            <w:pPr>
              <w:widowControl w:val="0"/>
              <w:spacing w:after="0"/>
              <w:rPr>
                <w:rFonts w:asciiTheme="minorHAnsi" w:hAnsiTheme="minorHAnsi"/>
                <w:color w:val="000000"/>
                <w:spacing w:val="4"/>
                <w:sz w:val="24"/>
                <w:szCs w:val="24"/>
              </w:rPr>
            </w:pPr>
            <w:r w:rsidRPr="00240595">
              <w:rPr>
                <w:rFonts w:asciiTheme="minorHAnsi" w:hAnsiTheme="minorHAnsi"/>
                <w:b/>
                <w:color w:val="000000"/>
                <w:spacing w:val="4"/>
                <w:sz w:val="24"/>
                <w:szCs w:val="24"/>
              </w:rPr>
              <w:t>See referral ‘Top Tips’ for the full list of areas covered</w:t>
            </w:r>
            <w:r w:rsidRPr="00240595">
              <w:rPr>
                <w:rFonts w:asciiTheme="minorHAnsi" w:hAnsiTheme="minorHAnsi"/>
                <w:color w:val="000000"/>
                <w:spacing w:val="4"/>
                <w:sz w:val="24"/>
                <w:szCs w:val="24"/>
              </w:rPr>
              <w:t>.</w:t>
            </w:r>
          </w:p>
          <w:p w:rsidR="00240595" w:rsidRDefault="00A92541" w:rsidP="005C1417">
            <w:pPr>
              <w:spacing w:after="0"/>
              <w:rPr>
                <w:rFonts w:ascii="Arial" w:hAnsi="Arial" w:cs="Arial"/>
                <w:color w:val="000080"/>
              </w:rPr>
            </w:pPr>
            <w:r w:rsidRPr="00CE1C21">
              <w:rPr>
                <w:b/>
                <w:color w:val="000000"/>
                <w:spacing w:val="4"/>
                <w:sz w:val="24"/>
                <w:szCs w:val="24"/>
              </w:rPr>
              <w:t xml:space="preserve">Telephone 01709 </w:t>
            </w:r>
            <w:r>
              <w:rPr>
                <w:b/>
                <w:color w:val="000000"/>
                <w:spacing w:val="4"/>
                <w:sz w:val="24"/>
                <w:szCs w:val="24"/>
              </w:rPr>
              <w:t>304808</w:t>
            </w:r>
          </w:p>
          <w:p w:rsidR="005C1417" w:rsidRDefault="005C1417" w:rsidP="005C1417">
            <w:pPr>
              <w:spacing w:after="0"/>
              <w:rPr>
                <w:rFonts w:ascii="Arial" w:hAnsi="Arial" w:cs="Arial"/>
                <w:color w:val="000080"/>
              </w:rPr>
            </w:pPr>
          </w:p>
          <w:p w:rsidR="00A5576A" w:rsidRDefault="00A5576A" w:rsidP="005C1417">
            <w:pPr>
              <w:spacing w:after="0"/>
              <w:rPr>
                <w:rFonts w:ascii="Arial" w:hAnsi="Arial" w:cs="Arial"/>
                <w:color w:val="000080"/>
              </w:rPr>
            </w:pPr>
          </w:p>
          <w:p w:rsidR="00A5576A" w:rsidRDefault="00A5576A" w:rsidP="005C1417">
            <w:pPr>
              <w:spacing w:after="0"/>
              <w:rPr>
                <w:rFonts w:ascii="Arial" w:hAnsi="Arial" w:cs="Arial"/>
                <w:color w:val="000080"/>
              </w:rPr>
            </w:pPr>
          </w:p>
          <w:p w:rsidR="00A5576A" w:rsidRDefault="00A5576A" w:rsidP="005C1417">
            <w:pPr>
              <w:spacing w:after="0"/>
              <w:rPr>
                <w:rFonts w:ascii="Arial" w:hAnsi="Arial" w:cs="Arial"/>
                <w:color w:val="000080"/>
              </w:rPr>
            </w:pPr>
          </w:p>
          <w:p w:rsidR="00A5576A" w:rsidRDefault="00A5576A" w:rsidP="005C1417">
            <w:pPr>
              <w:spacing w:after="0"/>
              <w:rPr>
                <w:rFonts w:ascii="Arial" w:hAnsi="Arial" w:cs="Arial"/>
                <w:color w:val="000080"/>
              </w:rPr>
            </w:pPr>
          </w:p>
          <w:p w:rsidR="005C1417" w:rsidRPr="000418BA" w:rsidRDefault="00B30E0A" w:rsidP="005C1417">
            <w:pPr>
              <w:spacing w:after="0"/>
              <w:rPr>
                <w:rFonts w:asciiTheme="minorHAnsi" w:hAnsiTheme="minorHAnsi" w:cs="Arial"/>
                <w:b/>
                <w:color w:val="000080"/>
                <w:sz w:val="28"/>
                <w:szCs w:val="28"/>
              </w:rPr>
            </w:pPr>
            <w:r w:rsidRPr="000418BA">
              <w:rPr>
                <w:rFonts w:asciiTheme="minorHAnsi" w:hAnsiTheme="minorHAnsi" w:cs="Arial"/>
                <w:b/>
                <w:color w:val="000080"/>
                <w:sz w:val="28"/>
                <w:szCs w:val="28"/>
              </w:rPr>
              <w:t>Rotherham Early Intervention in Psychosis Team</w:t>
            </w:r>
          </w:p>
          <w:p w:rsidR="00B30E0A" w:rsidRDefault="00B30E0A" w:rsidP="005C1417">
            <w:pPr>
              <w:spacing w:after="0"/>
              <w:rPr>
                <w:color w:val="000000"/>
                <w:spacing w:val="4"/>
                <w:sz w:val="24"/>
                <w:szCs w:val="24"/>
              </w:rPr>
            </w:pPr>
            <w:r w:rsidRPr="00CE1C21">
              <w:rPr>
                <w:color w:val="000000"/>
                <w:spacing w:val="4"/>
                <w:sz w:val="24"/>
                <w:szCs w:val="24"/>
              </w:rPr>
              <w:t xml:space="preserve">Age range </w:t>
            </w:r>
            <w:r>
              <w:rPr>
                <w:color w:val="000000"/>
                <w:spacing w:val="4"/>
                <w:sz w:val="24"/>
                <w:szCs w:val="24"/>
              </w:rPr>
              <w:t xml:space="preserve">14 years and above </w:t>
            </w:r>
          </w:p>
          <w:p w:rsidR="00B30E0A" w:rsidRPr="005C1417" w:rsidRDefault="00B30E0A" w:rsidP="00B30E0A">
            <w:pPr>
              <w:spacing w:after="0"/>
              <w:rPr>
                <w:sz w:val="24"/>
                <w:szCs w:val="24"/>
              </w:rPr>
            </w:pPr>
            <w:r w:rsidRPr="005C1417">
              <w:rPr>
                <w:sz w:val="24"/>
                <w:szCs w:val="24"/>
              </w:rPr>
              <w:t xml:space="preserve">Service provided at </w:t>
            </w:r>
            <w:r w:rsidRPr="00DC3113">
              <w:rPr>
                <w:rFonts w:cs="Arial"/>
                <w:b/>
                <w:bCs/>
                <w:color w:val="FF6600"/>
                <w:sz w:val="24"/>
                <w:szCs w:val="24"/>
              </w:rPr>
              <w:t>VULNERABLE</w:t>
            </w:r>
            <w:r w:rsidRPr="005C1417">
              <w:rPr>
                <w:sz w:val="24"/>
                <w:szCs w:val="24"/>
              </w:rPr>
              <w:t xml:space="preserve"> and </w:t>
            </w:r>
            <w:r w:rsidRPr="00DC3113">
              <w:rPr>
                <w:rFonts w:cs="Arial"/>
                <w:b/>
                <w:bCs/>
                <w:color w:val="993300"/>
                <w:sz w:val="24"/>
                <w:szCs w:val="24"/>
              </w:rPr>
              <w:t>COMPLEX</w:t>
            </w:r>
            <w:r w:rsidRPr="005C1417">
              <w:rPr>
                <w:sz w:val="24"/>
                <w:szCs w:val="24"/>
              </w:rPr>
              <w:t xml:space="preserve"> level</w:t>
            </w:r>
          </w:p>
          <w:p w:rsidR="00B30E0A" w:rsidRDefault="00B30E0A" w:rsidP="005C1417">
            <w:pPr>
              <w:spacing w:after="0"/>
              <w:rPr>
                <w:rFonts w:ascii="Arial" w:hAnsi="Arial" w:cs="Arial"/>
                <w:color w:val="000000"/>
                <w:sz w:val="21"/>
                <w:szCs w:val="21"/>
                <w:shd w:val="clear" w:color="auto" w:fill="FFFFFF"/>
              </w:rPr>
            </w:pPr>
          </w:p>
          <w:p w:rsidR="00B30E0A" w:rsidRPr="000418BA" w:rsidRDefault="00B30E0A" w:rsidP="000418BA">
            <w:pPr>
              <w:pStyle w:val="ListParagraph"/>
              <w:numPr>
                <w:ilvl w:val="0"/>
                <w:numId w:val="29"/>
              </w:numPr>
              <w:spacing w:after="0"/>
              <w:rPr>
                <w:rFonts w:ascii="Arial" w:hAnsi="Arial" w:cs="Arial"/>
                <w:color w:val="000000"/>
                <w:sz w:val="21"/>
                <w:szCs w:val="21"/>
                <w:shd w:val="clear" w:color="auto" w:fill="FFFFFF"/>
              </w:rPr>
            </w:pPr>
            <w:r w:rsidRPr="000418BA">
              <w:rPr>
                <w:rFonts w:ascii="Arial" w:hAnsi="Arial" w:cs="Arial"/>
                <w:color w:val="000000"/>
                <w:sz w:val="21"/>
                <w:szCs w:val="21"/>
                <w:shd w:val="clear" w:color="auto" w:fill="FFFFFF"/>
              </w:rPr>
              <w:t xml:space="preserve">Refer where there are concerns that an individual may be experiencing psychosis.  </w:t>
            </w:r>
          </w:p>
          <w:p w:rsidR="00CD27C4" w:rsidRDefault="00B30E0A" w:rsidP="00CD27C4">
            <w:pPr>
              <w:pStyle w:val="ListParagraph"/>
              <w:numPr>
                <w:ilvl w:val="0"/>
                <w:numId w:val="29"/>
              </w:numPr>
              <w:spacing w:after="0"/>
              <w:rPr>
                <w:rFonts w:ascii="Arial" w:hAnsi="Arial" w:cs="Arial"/>
                <w:color w:val="000000"/>
                <w:sz w:val="21"/>
                <w:szCs w:val="21"/>
                <w:shd w:val="clear" w:color="auto" w:fill="FFFFFF"/>
              </w:rPr>
            </w:pPr>
            <w:r>
              <w:rPr>
                <w:rFonts w:ascii="Arial" w:hAnsi="Arial" w:cs="Arial"/>
                <w:color w:val="000000"/>
                <w:sz w:val="21"/>
                <w:szCs w:val="21"/>
                <w:shd w:val="clear" w:color="auto" w:fill="FFFFFF"/>
              </w:rPr>
              <w:t>Individual or family therapy, support with education or employment or finances, physical or group activity.</w:t>
            </w:r>
          </w:p>
          <w:p w:rsidR="00CD27C4" w:rsidRPr="000418BA" w:rsidRDefault="00CD27C4" w:rsidP="000418BA">
            <w:pPr>
              <w:pStyle w:val="ListParagraph"/>
              <w:spacing w:after="0"/>
              <w:ind w:left="0"/>
              <w:rPr>
                <w:rFonts w:ascii="Arial" w:hAnsi="Arial" w:cs="Arial"/>
                <w:color w:val="000000"/>
                <w:sz w:val="21"/>
                <w:szCs w:val="21"/>
                <w:shd w:val="clear" w:color="auto" w:fill="FFFFFF"/>
              </w:rPr>
            </w:pPr>
            <w:r w:rsidRPr="000418BA">
              <w:rPr>
                <w:rFonts w:ascii="Arial" w:hAnsi="Arial" w:cs="Arial"/>
                <w:color w:val="000000"/>
                <w:sz w:val="21"/>
                <w:szCs w:val="21"/>
                <w:shd w:val="clear" w:color="auto" w:fill="FFFFFF"/>
              </w:rPr>
              <w:t>Referrals can be made by telephone, in writing, or in person, using the contact details below.</w:t>
            </w:r>
          </w:p>
          <w:p w:rsidR="00B30E0A" w:rsidRDefault="00B30E0A" w:rsidP="005C1417">
            <w:pPr>
              <w:spacing w:after="0"/>
              <w:rPr>
                <w:rFonts w:ascii="Arial" w:hAnsi="Arial" w:cs="Arial"/>
                <w:color w:val="000000"/>
                <w:sz w:val="21"/>
                <w:szCs w:val="21"/>
                <w:shd w:val="clear" w:color="auto" w:fill="FFFFFF"/>
              </w:rPr>
            </w:pPr>
          </w:p>
          <w:p w:rsidR="00B30E0A" w:rsidRDefault="00B30E0A" w:rsidP="00B30E0A">
            <w:pPr>
              <w:pStyle w:val="NormalWeb"/>
              <w:shd w:val="clear" w:color="auto" w:fill="FFFFFF"/>
              <w:spacing w:before="0" w:beforeAutospacing="0" w:after="180" w:afterAutospacing="0"/>
              <w:textAlignment w:val="baseline"/>
              <w:rPr>
                <w:rFonts w:ascii="Arial" w:hAnsi="Arial" w:cs="Arial"/>
                <w:color w:val="000000"/>
                <w:sz w:val="21"/>
                <w:szCs w:val="21"/>
              </w:rPr>
            </w:pPr>
            <w:r>
              <w:rPr>
                <w:rFonts w:ascii="Arial" w:hAnsi="Arial" w:cs="Arial"/>
                <w:color w:val="000000"/>
                <w:sz w:val="21"/>
                <w:szCs w:val="21"/>
              </w:rPr>
              <w:t>Swallownest Court</w:t>
            </w:r>
          </w:p>
          <w:p w:rsidR="00B30E0A" w:rsidRDefault="00B30E0A" w:rsidP="00B30E0A">
            <w:pPr>
              <w:pStyle w:val="NormalWeb"/>
              <w:shd w:val="clear" w:color="auto" w:fill="FFFFFF"/>
              <w:spacing w:before="0" w:beforeAutospacing="0" w:after="180" w:afterAutospacing="0"/>
              <w:textAlignment w:val="baseline"/>
              <w:rPr>
                <w:rFonts w:ascii="Arial" w:hAnsi="Arial" w:cs="Arial"/>
                <w:color w:val="000000"/>
                <w:sz w:val="21"/>
                <w:szCs w:val="21"/>
              </w:rPr>
            </w:pPr>
            <w:r>
              <w:rPr>
                <w:rFonts w:ascii="Arial" w:hAnsi="Arial" w:cs="Arial"/>
                <w:color w:val="000000"/>
                <w:sz w:val="21"/>
                <w:szCs w:val="21"/>
              </w:rPr>
              <w:t>Aughton Road</w:t>
            </w:r>
          </w:p>
          <w:p w:rsidR="00B30E0A" w:rsidRDefault="00B30E0A" w:rsidP="00B30E0A">
            <w:pPr>
              <w:pStyle w:val="NormalWeb"/>
              <w:shd w:val="clear" w:color="auto" w:fill="FFFFFF"/>
              <w:spacing w:before="0" w:beforeAutospacing="0" w:after="180" w:afterAutospacing="0"/>
              <w:textAlignment w:val="baseline"/>
              <w:rPr>
                <w:rFonts w:ascii="Arial" w:hAnsi="Arial" w:cs="Arial"/>
                <w:color w:val="000000"/>
                <w:sz w:val="21"/>
                <w:szCs w:val="21"/>
              </w:rPr>
            </w:pPr>
            <w:r>
              <w:rPr>
                <w:rFonts w:ascii="Arial" w:hAnsi="Arial" w:cs="Arial"/>
                <w:color w:val="000000"/>
                <w:sz w:val="21"/>
                <w:szCs w:val="21"/>
              </w:rPr>
              <w:t>Swallownest</w:t>
            </w:r>
          </w:p>
          <w:p w:rsidR="00B30E0A" w:rsidRDefault="00B30E0A" w:rsidP="00B30E0A">
            <w:pPr>
              <w:pStyle w:val="NormalWeb"/>
              <w:shd w:val="clear" w:color="auto" w:fill="FFFFFF"/>
              <w:spacing w:before="0" w:beforeAutospacing="0" w:after="180" w:afterAutospacing="0"/>
              <w:textAlignment w:val="baseline"/>
              <w:rPr>
                <w:rFonts w:ascii="Arial" w:hAnsi="Arial" w:cs="Arial"/>
                <w:color w:val="000000"/>
                <w:sz w:val="21"/>
                <w:szCs w:val="21"/>
              </w:rPr>
            </w:pPr>
            <w:r>
              <w:rPr>
                <w:rFonts w:ascii="Arial" w:hAnsi="Arial" w:cs="Arial"/>
                <w:color w:val="000000"/>
                <w:sz w:val="21"/>
                <w:szCs w:val="21"/>
              </w:rPr>
              <w:t>Sheffield S26 4TH</w:t>
            </w:r>
          </w:p>
          <w:p w:rsidR="00B30E0A" w:rsidRDefault="00B30E0A" w:rsidP="00B30E0A">
            <w:pPr>
              <w:pStyle w:val="NormalWeb"/>
              <w:shd w:val="clear" w:color="auto" w:fill="FFFFFF"/>
              <w:spacing w:before="0" w:beforeAutospacing="0" w:after="180" w:afterAutospacing="0"/>
              <w:textAlignment w:val="baseline"/>
              <w:rPr>
                <w:rFonts w:ascii="Arial" w:hAnsi="Arial" w:cs="Arial"/>
                <w:color w:val="000000"/>
                <w:sz w:val="21"/>
                <w:szCs w:val="21"/>
              </w:rPr>
            </w:pPr>
            <w:r>
              <w:rPr>
                <w:rFonts w:ascii="Arial" w:hAnsi="Arial" w:cs="Arial"/>
                <w:color w:val="000000"/>
                <w:sz w:val="21"/>
                <w:szCs w:val="21"/>
              </w:rPr>
              <w:t>Telephone: (01709) 447446</w:t>
            </w:r>
          </w:p>
          <w:p w:rsidR="00B30E0A" w:rsidRDefault="00B30E0A" w:rsidP="005C1417">
            <w:pPr>
              <w:spacing w:after="0"/>
              <w:rPr>
                <w:rFonts w:ascii="Arial" w:hAnsi="Arial" w:cs="Arial"/>
                <w:color w:val="000080"/>
              </w:rPr>
            </w:pPr>
          </w:p>
          <w:p w:rsidR="005C1417" w:rsidRPr="005C1417" w:rsidRDefault="005C1417" w:rsidP="005C1417">
            <w:pPr>
              <w:spacing w:after="0"/>
              <w:rPr>
                <w:rFonts w:ascii="Arial" w:hAnsi="Arial" w:cs="Arial"/>
                <w:color w:val="000080"/>
              </w:rPr>
            </w:pPr>
          </w:p>
          <w:p w:rsidR="000E0EE0" w:rsidRDefault="00A92541" w:rsidP="000E0EE0">
            <w:pPr>
              <w:widowControl w:val="0"/>
              <w:spacing w:after="0"/>
              <w:rPr>
                <w:b/>
                <w:color w:val="000000"/>
                <w:spacing w:val="4"/>
                <w:sz w:val="28"/>
                <w:szCs w:val="28"/>
                <w:u w:val="single"/>
              </w:rPr>
            </w:pPr>
            <w:r>
              <w:rPr>
                <w:b/>
                <w:color w:val="000000"/>
                <w:spacing w:val="4"/>
                <w:sz w:val="28"/>
                <w:szCs w:val="28"/>
                <w:u w:val="single"/>
              </w:rPr>
              <w:t>'</w:t>
            </w:r>
            <w:r w:rsidR="000E0EE0" w:rsidRPr="00CE1C21">
              <w:rPr>
                <w:b/>
                <w:color w:val="000000"/>
                <w:spacing w:val="4"/>
                <w:sz w:val="28"/>
                <w:szCs w:val="28"/>
                <w:u w:val="single"/>
              </w:rPr>
              <w:t>Know the Score’ Young People’s Service – Drugs &amp; Alcohol</w:t>
            </w:r>
          </w:p>
          <w:p w:rsidR="00BA1FDB" w:rsidRPr="00CE1C21" w:rsidRDefault="00BA1FDB" w:rsidP="000E0EE0">
            <w:pPr>
              <w:widowControl w:val="0"/>
              <w:spacing w:after="0"/>
              <w:rPr>
                <w:b/>
                <w:color w:val="000000"/>
                <w:spacing w:val="4"/>
                <w:sz w:val="28"/>
                <w:szCs w:val="28"/>
                <w:u w:val="single"/>
              </w:rPr>
            </w:pPr>
          </w:p>
          <w:p w:rsidR="000E0EE0" w:rsidRPr="00CE1C21" w:rsidRDefault="00B72781" w:rsidP="000E0EE0">
            <w:pPr>
              <w:widowControl w:val="0"/>
              <w:spacing w:after="0"/>
              <w:rPr>
                <w:color w:val="000000"/>
                <w:spacing w:val="4"/>
                <w:sz w:val="24"/>
                <w:szCs w:val="24"/>
              </w:rPr>
            </w:pPr>
            <w:r>
              <w:rPr>
                <w:color w:val="000000"/>
                <w:spacing w:val="4"/>
                <w:sz w:val="24"/>
                <w:szCs w:val="24"/>
              </w:rPr>
              <w:t>Age range 0 – 18</w:t>
            </w:r>
            <w:r w:rsidR="000E0EE0" w:rsidRPr="00CE1C21">
              <w:rPr>
                <w:color w:val="000000"/>
                <w:spacing w:val="4"/>
                <w:sz w:val="24"/>
                <w:szCs w:val="24"/>
              </w:rPr>
              <w:t xml:space="preserve"> years </w:t>
            </w:r>
          </w:p>
          <w:p w:rsidR="000E0EE0" w:rsidRPr="00CE1C21" w:rsidRDefault="000E0EE0" w:rsidP="000E0EE0">
            <w:pPr>
              <w:widowControl w:val="0"/>
              <w:spacing w:after="0"/>
              <w:rPr>
                <w:color w:val="000000"/>
                <w:spacing w:val="4"/>
                <w:sz w:val="24"/>
                <w:szCs w:val="24"/>
              </w:rPr>
            </w:pPr>
            <w:r w:rsidRPr="00CE1C21">
              <w:rPr>
                <w:color w:val="000000"/>
                <w:spacing w:val="4"/>
                <w:sz w:val="24"/>
                <w:szCs w:val="24"/>
              </w:rPr>
              <w:t xml:space="preserve">This service is the young people’s drug and alcohol service for the young people of </w:t>
            </w:r>
            <w:smartTag w:uri="urn:schemas-microsoft-com:office:smarttags" w:element="PlaceType">
              <w:r w:rsidRPr="00CE1C21">
                <w:rPr>
                  <w:color w:val="000000"/>
                  <w:spacing w:val="4"/>
                  <w:sz w:val="24"/>
                  <w:szCs w:val="24"/>
                </w:rPr>
                <w:t>Rotherham</w:t>
              </w:r>
            </w:smartTag>
            <w:r w:rsidRPr="00CE1C21">
              <w:rPr>
                <w:color w:val="000000"/>
                <w:spacing w:val="4"/>
                <w:sz w:val="24"/>
                <w:szCs w:val="24"/>
              </w:rPr>
              <w:t xml:space="preserve">. There is an open referral process please ring the number below.  </w:t>
            </w:r>
          </w:p>
          <w:p w:rsidR="000E0EE0" w:rsidRPr="00CE1C21" w:rsidRDefault="000E0EE0" w:rsidP="000E0EE0">
            <w:pPr>
              <w:spacing w:after="0"/>
              <w:ind w:left="33"/>
              <w:rPr>
                <w:rFonts w:cs="Arial"/>
                <w:sz w:val="24"/>
                <w:szCs w:val="24"/>
              </w:rPr>
            </w:pPr>
            <w:r w:rsidRPr="00CE1C21">
              <w:rPr>
                <w:color w:val="000000"/>
                <w:spacing w:val="4"/>
                <w:sz w:val="24"/>
                <w:szCs w:val="24"/>
              </w:rPr>
              <w:t>Service</w:t>
            </w:r>
            <w:r w:rsidR="00DA056C">
              <w:rPr>
                <w:color w:val="000000"/>
                <w:spacing w:val="4"/>
                <w:sz w:val="24"/>
                <w:szCs w:val="24"/>
              </w:rPr>
              <w:t>s</w:t>
            </w:r>
            <w:r w:rsidRPr="00CE1C21">
              <w:rPr>
                <w:color w:val="000000"/>
                <w:spacing w:val="4"/>
                <w:sz w:val="24"/>
                <w:szCs w:val="24"/>
              </w:rPr>
              <w:t xml:space="preserve"> provided at </w:t>
            </w:r>
            <w:r w:rsidRPr="00CE1C21">
              <w:rPr>
                <w:rFonts w:cs="Arial"/>
                <w:b/>
                <w:bCs/>
                <w:color w:val="FF6600"/>
                <w:sz w:val="24"/>
                <w:szCs w:val="24"/>
              </w:rPr>
              <w:t xml:space="preserve">VULNERABLE </w:t>
            </w:r>
            <w:r w:rsidRPr="00CE1C21">
              <w:rPr>
                <w:rFonts w:cs="Arial"/>
                <w:sz w:val="24"/>
                <w:szCs w:val="24"/>
              </w:rPr>
              <w:t>and</w:t>
            </w:r>
            <w:r w:rsidRPr="00CE1C21">
              <w:rPr>
                <w:rFonts w:cs="Arial"/>
                <w:b/>
                <w:bCs/>
                <w:color w:val="FF0000"/>
                <w:sz w:val="24"/>
                <w:szCs w:val="24"/>
              </w:rPr>
              <w:t xml:space="preserve"> </w:t>
            </w:r>
            <w:r w:rsidRPr="00CE1C21">
              <w:rPr>
                <w:rFonts w:cs="Arial"/>
                <w:b/>
                <w:bCs/>
                <w:color w:val="993300"/>
                <w:sz w:val="24"/>
                <w:szCs w:val="24"/>
              </w:rPr>
              <w:t>COMPLEX</w:t>
            </w:r>
            <w:r w:rsidRPr="00CE1C21">
              <w:rPr>
                <w:rFonts w:cs="Arial"/>
                <w:b/>
                <w:bCs/>
                <w:color w:val="FF0000"/>
                <w:sz w:val="24"/>
                <w:szCs w:val="24"/>
              </w:rPr>
              <w:t xml:space="preserve"> </w:t>
            </w:r>
            <w:r w:rsidRPr="00CE1C21">
              <w:rPr>
                <w:rFonts w:cs="Arial"/>
                <w:sz w:val="24"/>
                <w:szCs w:val="24"/>
              </w:rPr>
              <w:t>level.</w:t>
            </w:r>
          </w:p>
          <w:p w:rsidR="000E0EE0" w:rsidRPr="00CE1C21" w:rsidRDefault="000E0EE0" w:rsidP="00BF6C3F">
            <w:pPr>
              <w:pStyle w:val="ListParagraph"/>
              <w:widowControl w:val="0"/>
              <w:numPr>
                <w:ilvl w:val="0"/>
                <w:numId w:val="3"/>
              </w:numPr>
              <w:spacing w:after="0"/>
              <w:ind w:left="459" w:hanging="426"/>
              <w:rPr>
                <w:spacing w:val="4"/>
                <w:sz w:val="24"/>
                <w:szCs w:val="24"/>
              </w:rPr>
            </w:pPr>
            <w:r w:rsidRPr="00CE1C21">
              <w:rPr>
                <w:spacing w:val="4"/>
                <w:sz w:val="24"/>
                <w:szCs w:val="24"/>
              </w:rPr>
              <w:t>Drug Treatment &amp; relapse prevention</w:t>
            </w:r>
          </w:p>
          <w:p w:rsidR="000E0EE0" w:rsidRPr="00CE1C21" w:rsidRDefault="000E0EE0" w:rsidP="00BF6C3F">
            <w:pPr>
              <w:pStyle w:val="ListParagraph"/>
              <w:widowControl w:val="0"/>
              <w:numPr>
                <w:ilvl w:val="0"/>
                <w:numId w:val="3"/>
              </w:numPr>
              <w:spacing w:after="0"/>
              <w:ind w:left="459" w:hanging="426"/>
              <w:rPr>
                <w:spacing w:val="4"/>
                <w:sz w:val="24"/>
                <w:szCs w:val="24"/>
              </w:rPr>
            </w:pPr>
            <w:r w:rsidRPr="00CE1C21">
              <w:rPr>
                <w:spacing w:val="4"/>
                <w:sz w:val="24"/>
                <w:szCs w:val="24"/>
              </w:rPr>
              <w:t>Provides advice, education &amp; support</w:t>
            </w:r>
          </w:p>
          <w:p w:rsidR="000E0EE0" w:rsidRPr="00CE1C21" w:rsidRDefault="000E0EE0" w:rsidP="00BF6C3F">
            <w:pPr>
              <w:pStyle w:val="ListParagraph"/>
              <w:widowControl w:val="0"/>
              <w:numPr>
                <w:ilvl w:val="0"/>
                <w:numId w:val="3"/>
              </w:numPr>
              <w:spacing w:after="0"/>
              <w:ind w:left="459" w:hanging="426"/>
              <w:rPr>
                <w:spacing w:val="4"/>
                <w:sz w:val="24"/>
                <w:szCs w:val="24"/>
              </w:rPr>
            </w:pPr>
            <w:r w:rsidRPr="00CE1C21">
              <w:rPr>
                <w:spacing w:val="4"/>
                <w:sz w:val="24"/>
                <w:szCs w:val="24"/>
              </w:rPr>
              <w:t>Provides psychological &amp; physical treatments</w:t>
            </w:r>
          </w:p>
          <w:p w:rsidR="000E0EE0" w:rsidRPr="00CE1C21" w:rsidRDefault="000E0EE0" w:rsidP="00BF6C3F">
            <w:pPr>
              <w:pStyle w:val="ListParagraph"/>
              <w:widowControl w:val="0"/>
              <w:numPr>
                <w:ilvl w:val="0"/>
                <w:numId w:val="3"/>
              </w:numPr>
              <w:spacing w:after="0"/>
              <w:ind w:left="459" w:hanging="426"/>
              <w:rPr>
                <w:spacing w:val="4"/>
                <w:sz w:val="24"/>
                <w:szCs w:val="24"/>
              </w:rPr>
            </w:pPr>
            <w:r w:rsidRPr="00CE1C21">
              <w:rPr>
                <w:spacing w:val="4"/>
                <w:sz w:val="24"/>
                <w:szCs w:val="24"/>
              </w:rPr>
              <w:t xml:space="preserve">1:1 work with individual clients </w:t>
            </w:r>
          </w:p>
          <w:p w:rsidR="000E0EE0" w:rsidRPr="00CE1C21" w:rsidRDefault="000E0EE0" w:rsidP="00BF6C3F">
            <w:pPr>
              <w:pStyle w:val="ListParagraph"/>
              <w:widowControl w:val="0"/>
              <w:numPr>
                <w:ilvl w:val="0"/>
                <w:numId w:val="3"/>
              </w:numPr>
              <w:spacing w:after="0"/>
              <w:ind w:left="459" w:hanging="426"/>
              <w:rPr>
                <w:spacing w:val="4"/>
                <w:sz w:val="24"/>
                <w:szCs w:val="24"/>
              </w:rPr>
            </w:pPr>
            <w:r w:rsidRPr="00CE1C21">
              <w:rPr>
                <w:spacing w:val="4"/>
                <w:sz w:val="24"/>
                <w:szCs w:val="24"/>
              </w:rPr>
              <w:t>Group work with vulnerable groups of young people.</w:t>
            </w:r>
          </w:p>
          <w:p w:rsidR="000E0EE0" w:rsidRDefault="000E0EE0" w:rsidP="00BF6C3F">
            <w:pPr>
              <w:pStyle w:val="ListParagraph"/>
              <w:widowControl w:val="0"/>
              <w:numPr>
                <w:ilvl w:val="0"/>
                <w:numId w:val="3"/>
              </w:numPr>
              <w:spacing w:after="0"/>
              <w:ind w:left="459" w:hanging="426"/>
              <w:rPr>
                <w:spacing w:val="4"/>
                <w:sz w:val="24"/>
                <w:szCs w:val="24"/>
              </w:rPr>
            </w:pPr>
            <w:r w:rsidRPr="00CE1C21">
              <w:rPr>
                <w:spacing w:val="4"/>
                <w:sz w:val="24"/>
                <w:szCs w:val="24"/>
              </w:rPr>
              <w:t>Supports joint working with appropriate agency</w:t>
            </w:r>
          </w:p>
          <w:p w:rsidR="00066529" w:rsidRDefault="000E0EE0" w:rsidP="00BA1FDB">
            <w:pPr>
              <w:spacing w:after="0"/>
              <w:rPr>
                <w:b/>
                <w:color w:val="000000"/>
                <w:spacing w:val="4"/>
                <w:sz w:val="24"/>
                <w:szCs w:val="24"/>
              </w:rPr>
            </w:pPr>
            <w:r w:rsidRPr="00CE1C21">
              <w:rPr>
                <w:b/>
                <w:color w:val="000000"/>
                <w:spacing w:val="4"/>
                <w:sz w:val="24"/>
                <w:szCs w:val="24"/>
              </w:rPr>
              <w:t xml:space="preserve">Telephone </w:t>
            </w:r>
            <w:r w:rsidR="00131463">
              <w:rPr>
                <w:b/>
                <w:color w:val="000000"/>
                <w:spacing w:val="4"/>
                <w:sz w:val="24"/>
                <w:szCs w:val="24"/>
              </w:rPr>
              <w:t xml:space="preserve"> </w:t>
            </w:r>
            <w:r w:rsidR="00131463" w:rsidRPr="00131463">
              <w:rPr>
                <w:b/>
                <w:color w:val="000000"/>
                <w:spacing w:val="4"/>
                <w:sz w:val="24"/>
                <w:szCs w:val="24"/>
              </w:rPr>
              <w:t>08000 199951</w:t>
            </w:r>
          </w:p>
          <w:p w:rsidR="00BA1FDB" w:rsidRDefault="00BA1FDB" w:rsidP="00066529">
            <w:pPr>
              <w:spacing w:after="0"/>
              <w:ind w:left="-567" w:right="-755"/>
              <w:rPr>
                <w:rFonts w:ascii="Arial" w:hAnsi="Arial" w:cs="Arial"/>
                <w:color w:val="000080"/>
              </w:rPr>
            </w:pPr>
          </w:p>
        </w:tc>
      </w:tr>
    </w:tbl>
    <w:p w:rsidR="00632238" w:rsidRDefault="00632238" w:rsidP="00FB1815">
      <w:pPr>
        <w:spacing w:after="0"/>
        <w:rPr>
          <w:rFonts w:ascii="Arial" w:hAnsi="Arial" w:cs="Arial"/>
          <w:color w:val="000080"/>
        </w:rPr>
      </w:pPr>
    </w:p>
    <w:tbl>
      <w:tblPr>
        <w:tblW w:w="10064" w:type="dxa"/>
        <w:tblInd w:w="250" w:type="dxa"/>
        <w:tblBorders>
          <w:top w:val="triple" w:sz="4" w:space="0" w:color="808080"/>
          <w:left w:val="triple" w:sz="4" w:space="0" w:color="808080"/>
          <w:bottom w:val="triple" w:sz="4" w:space="0" w:color="808080"/>
          <w:right w:val="triple" w:sz="4" w:space="0" w:color="808080"/>
          <w:insideH w:val="triple" w:sz="4" w:space="0" w:color="808080"/>
          <w:insideV w:val="triple" w:sz="4" w:space="0" w:color="808080"/>
        </w:tblBorders>
        <w:tblLook w:val="04A0" w:firstRow="1" w:lastRow="0" w:firstColumn="1" w:lastColumn="0" w:noHBand="0" w:noVBand="1"/>
      </w:tblPr>
      <w:tblGrid>
        <w:gridCol w:w="10064"/>
      </w:tblGrid>
      <w:tr w:rsidR="00AF0B2F" w:rsidRPr="001A4214" w:rsidTr="006B7F10">
        <w:tc>
          <w:tcPr>
            <w:tcW w:w="10064" w:type="dxa"/>
          </w:tcPr>
          <w:p w:rsidR="00290035" w:rsidRDefault="00290035" w:rsidP="00DC756B">
            <w:pPr>
              <w:widowControl w:val="0"/>
              <w:jc w:val="center"/>
              <w:rPr>
                <w:rFonts w:asciiTheme="minorHAnsi" w:hAnsiTheme="minorHAnsi" w:cs="Arial"/>
                <w:b/>
                <w:bCs/>
                <w:sz w:val="40"/>
                <w:szCs w:val="40"/>
                <w:u w:val="single"/>
              </w:rPr>
            </w:pPr>
            <w:r w:rsidRPr="002F3F6D">
              <w:rPr>
                <w:rFonts w:asciiTheme="minorHAnsi" w:hAnsiTheme="minorHAnsi" w:cs="Arial"/>
                <w:b/>
                <w:bCs/>
                <w:sz w:val="40"/>
                <w:szCs w:val="40"/>
                <w:u w:val="single"/>
              </w:rPr>
              <w:t>Voluntary Sector</w:t>
            </w:r>
          </w:p>
          <w:p w:rsidR="00632238" w:rsidRDefault="00632238" w:rsidP="00981094">
            <w:pPr>
              <w:widowControl w:val="0"/>
              <w:spacing w:after="0"/>
              <w:rPr>
                <w:rFonts w:asciiTheme="minorHAnsi" w:hAnsiTheme="minorHAnsi" w:cs="Arial"/>
                <w:b/>
                <w:bCs/>
                <w:sz w:val="28"/>
                <w:szCs w:val="28"/>
              </w:rPr>
            </w:pPr>
            <w:r>
              <w:rPr>
                <w:noProof/>
                <w:lang w:eastAsia="en-GB"/>
              </w:rPr>
              <w:drawing>
                <wp:inline distT="0" distB="0" distL="0" distR="0" wp14:anchorId="2806EA10" wp14:editId="2C4E3CC8">
                  <wp:extent cx="1285875" cy="628650"/>
                  <wp:effectExtent l="19050" t="0" r="9525" b="0"/>
                  <wp:docPr id="1" name="Picture 25" descr="Barnard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rnardo's logo"/>
                          <pic:cNvPicPr>
                            <a:picLocks noChangeAspect="1" noChangeArrowheads="1"/>
                          </pic:cNvPicPr>
                        </pic:nvPicPr>
                        <pic:blipFill>
                          <a:blip r:embed="rId20" cstate="print"/>
                          <a:srcRect/>
                          <a:stretch>
                            <a:fillRect/>
                          </a:stretch>
                        </pic:blipFill>
                        <pic:spPr bwMode="auto">
                          <a:xfrm>
                            <a:off x="0" y="0"/>
                            <a:ext cx="1285875" cy="628650"/>
                          </a:xfrm>
                          <a:prstGeom prst="rect">
                            <a:avLst/>
                          </a:prstGeom>
                          <a:noFill/>
                          <a:ln w="9525">
                            <a:noFill/>
                            <a:miter lim="800000"/>
                            <a:headEnd/>
                            <a:tailEnd/>
                          </a:ln>
                        </pic:spPr>
                      </pic:pic>
                    </a:graphicData>
                  </a:graphic>
                </wp:inline>
              </w:drawing>
            </w:r>
          </w:p>
          <w:p w:rsidR="00632238" w:rsidRPr="00B72781" w:rsidRDefault="00632238" w:rsidP="00981094">
            <w:pPr>
              <w:widowControl w:val="0"/>
              <w:spacing w:after="0"/>
              <w:rPr>
                <w:rFonts w:asciiTheme="minorHAnsi" w:hAnsiTheme="minorHAnsi" w:cs="Arial"/>
                <w:b/>
                <w:bCs/>
                <w:sz w:val="24"/>
                <w:szCs w:val="24"/>
              </w:rPr>
            </w:pPr>
          </w:p>
          <w:p w:rsidR="000E0EE0" w:rsidRPr="002F3F6D" w:rsidRDefault="000E0EE0" w:rsidP="000E0EE0">
            <w:pPr>
              <w:widowControl w:val="0"/>
              <w:spacing w:after="0"/>
              <w:rPr>
                <w:rFonts w:ascii="Arial" w:hAnsi="Arial" w:cs="Arial"/>
                <w:b/>
                <w:bCs/>
                <w:u w:val="single"/>
              </w:rPr>
            </w:pPr>
            <w:r>
              <w:rPr>
                <w:rFonts w:cs="Arial"/>
                <w:b/>
                <w:bCs/>
                <w:sz w:val="28"/>
                <w:szCs w:val="28"/>
                <w:u w:val="single"/>
              </w:rPr>
              <w:t xml:space="preserve">Barnardo’s Rotherham </w:t>
            </w:r>
            <w:r w:rsidRPr="002F3F6D">
              <w:rPr>
                <w:rFonts w:cs="Arial"/>
                <w:b/>
                <w:bCs/>
                <w:sz w:val="28"/>
                <w:szCs w:val="28"/>
                <w:u w:val="single"/>
              </w:rPr>
              <w:t>Young Carers</w:t>
            </w:r>
            <w:r>
              <w:rPr>
                <w:rFonts w:cs="Arial"/>
                <w:b/>
                <w:bCs/>
                <w:sz w:val="28"/>
                <w:szCs w:val="28"/>
                <w:u w:val="single"/>
              </w:rPr>
              <w:t xml:space="preserve"> Service</w:t>
            </w:r>
            <w:r w:rsidRPr="002F3F6D">
              <w:rPr>
                <w:rFonts w:cs="Arial"/>
                <w:b/>
                <w:bCs/>
                <w:sz w:val="28"/>
                <w:szCs w:val="28"/>
                <w:u w:val="single"/>
              </w:rPr>
              <w:t xml:space="preserve"> </w:t>
            </w:r>
          </w:p>
          <w:p w:rsidR="000E0EE0" w:rsidRPr="00DC3113" w:rsidRDefault="000E0EE0" w:rsidP="000E0EE0">
            <w:pPr>
              <w:widowControl w:val="0"/>
              <w:spacing w:after="0"/>
              <w:rPr>
                <w:rFonts w:cs="Arial"/>
                <w:sz w:val="24"/>
                <w:szCs w:val="24"/>
              </w:rPr>
            </w:pPr>
            <w:r w:rsidRPr="00DC3113">
              <w:rPr>
                <w:rFonts w:cs="Arial"/>
                <w:sz w:val="24"/>
                <w:szCs w:val="24"/>
              </w:rPr>
              <w:t>Age range 8 - 18 Years</w:t>
            </w:r>
          </w:p>
          <w:p w:rsidR="000E0EE0" w:rsidRPr="00DC3113" w:rsidRDefault="000E0EE0" w:rsidP="000E0EE0">
            <w:pPr>
              <w:widowControl w:val="0"/>
              <w:spacing w:after="0"/>
              <w:rPr>
                <w:rFonts w:cs="Arial"/>
                <w:sz w:val="24"/>
                <w:szCs w:val="24"/>
              </w:rPr>
            </w:pPr>
            <w:r w:rsidRPr="00DC3113">
              <w:rPr>
                <w:rFonts w:cs="Arial"/>
                <w:sz w:val="24"/>
                <w:szCs w:val="24"/>
              </w:rPr>
              <w:t>Professional and self referral</w:t>
            </w:r>
            <w:r w:rsidRPr="00DC3113">
              <w:rPr>
                <w:sz w:val="24"/>
                <w:szCs w:val="24"/>
              </w:rPr>
              <w:t xml:space="preserve"> </w:t>
            </w:r>
          </w:p>
          <w:p w:rsidR="000E0EE0" w:rsidRPr="00DC3113" w:rsidRDefault="000E0EE0" w:rsidP="000E0EE0">
            <w:pPr>
              <w:widowControl w:val="0"/>
              <w:spacing w:after="0"/>
              <w:rPr>
                <w:rFonts w:cs="Arial"/>
                <w:sz w:val="24"/>
                <w:szCs w:val="24"/>
              </w:rPr>
            </w:pPr>
            <w:r w:rsidRPr="00DC3113">
              <w:rPr>
                <w:rFonts w:cs="Arial"/>
                <w:sz w:val="24"/>
                <w:szCs w:val="24"/>
              </w:rPr>
              <w:t xml:space="preserve">Service provided at </w:t>
            </w:r>
            <w:r w:rsidRPr="00DC3113">
              <w:rPr>
                <w:rFonts w:cs="Arial"/>
                <w:b/>
                <w:bCs/>
                <w:color w:val="FF6600"/>
                <w:sz w:val="24"/>
                <w:szCs w:val="24"/>
              </w:rPr>
              <w:t xml:space="preserve">VULNERABLE </w:t>
            </w:r>
            <w:r w:rsidRPr="00DC3113">
              <w:rPr>
                <w:rFonts w:cs="Arial"/>
                <w:sz w:val="24"/>
                <w:szCs w:val="24"/>
              </w:rPr>
              <w:t>level</w:t>
            </w:r>
          </w:p>
          <w:p w:rsidR="000E0EE0" w:rsidRDefault="000E0EE0" w:rsidP="00BF6C3F">
            <w:pPr>
              <w:pStyle w:val="ListParagraph"/>
              <w:widowControl w:val="0"/>
              <w:numPr>
                <w:ilvl w:val="0"/>
                <w:numId w:val="3"/>
              </w:numPr>
              <w:spacing w:after="0"/>
              <w:ind w:left="459" w:hanging="426"/>
              <w:rPr>
                <w:rFonts w:cs="Arial"/>
                <w:sz w:val="24"/>
                <w:szCs w:val="24"/>
              </w:rPr>
            </w:pPr>
            <w:r>
              <w:rPr>
                <w:rFonts w:cs="Arial"/>
                <w:sz w:val="24"/>
                <w:szCs w:val="24"/>
              </w:rPr>
              <w:lastRenderedPageBreak/>
              <w:t>Guidance &amp; support around young carer issues</w:t>
            </w:r>
          </w:p>
          <w:p w:rsidR="000E0EE0" w:rsidRDefault="000E0EE0" w:rsidP="00BF6C3F">
            <w:pPr>
              <w:pStyle w:val="ListParagraph"/>
              <w:widowControl w:val="0"/>
              <w:numPr>
                <w:ilvl w:val="0"/>
                <w:numId w:val="3"/>
              </w:numPr>
              <w:spacing w:after="0"/>
              <w:ind w:left="459" w:hanging="426"/>
              <w:rPr>
                <w:rFonts w:cs="Arial"/>
                <w:sz w:val="24"/>
                <w:szCs w:val="24"/>
              </w:rPr>
            </w:pPr>
            <w:r>
              <w:rPr>
                <w:rFonts w:cs="Arial"/>
                <w:sz w:val="24"/>
                <w:szCs w:val="24"/>
              </w:rPr>
              <w:t>Training &amp; advice to other services &amp; schools in contact with Young Carers.</w:t>
            </w:r>
          </w:p>
          <w:p w:rsidR="000E0EE0" w:rsidRPr="00DC3113" w:rsidRDefault="000E0EE0" w:rsidP="00BF6C3F">
            <w:pPr>
              <w:pStyle w:val="ListParagraph"/>
              <w:widowControl w:val="0"/>
              <w:numPr>
                <w:ilvl w:val="0"/>
                <w:numId w:val="3"/>
              </w:numPr>
              <w:spacing w:after="0"/>
              <w:ind w:left="459" w:hanging="426"/>
              <w:rPr>
                <w:rFonts w:cs="Arial"/>
                <w:sz w:val="24"/>
                <w:szCs w:val="24"/>
              </w:rPr>
            </w:pPr>
            <w:r w:rsidRPr="00DC3113">
              <w:rPr>
                <w:rFonts w:cs="Arial"/>
                <w:sz w:val="24"/>
                <w:szCs w:val="24"/>
              </w:rPr>
              <w:t>Support to reduce negative social impact on Young Carers</w:t>
            </w:r>
          </w:p>
          <w:p w:rsidR="000E0EE0" w:rsidRPr="00DC3113" w:rsidRDefault="000E0EE0" w:rsidP="000E0EE0">
            <w:pPr>
              <w:widowControl w:val="0"/>
              <w:spacing w:after="0"/>
              <w:ind w:left="33"/>
              <w:rPr>
                <w:rFonts w:cs="Arial"/>
                <w:b/>
                <w:sz w:val="24"/>
                <w:szCs w:val="24"/>
              </w:rPr>
            </w:pPr>
            <w:r w:rsidRPr="00DC3113">
              <w:rPr>
                <w:rFonts w:cs="Arial"/>
                <w:b/>
                <w:sz w:val="24"/>
                <w:szCs w:val="24"/>
              </w:rPr>
              <w:t>Telephone 01709 377157</w:t>
            </w:r>
          </w:p>
          <w:p w:rsidR="000E0EE0" w:rsidRPr="00B72781" w:rsidRDefault="000E0EE0" w:rsidP="000E0EE0">
            <w:pPr>
              <w:widowControl w:val="0"/>
              <w:spacing w:after="0"/>
              <w:ind w:left="33"/>
              <w:rPr>
                <w:rFonts w:cs="Arial"/>
                <w:sz w:val="24"/>
                <w:szCs w:val="24"/>
              </w:rPr>
            </w:pPr>
          </w:p>
          <w:p w:rsidR="000E0EE0" w:rsidRPr="002F3F6D" w:rsidRDefault="000E0EE0" w:rsidP="000E0EE0">
            <w:pPr>
              <w:widowControl w:val="0"/>
              <w:spacing w:after="0"/>
              <w:rPr>
                <w:rFonts w:ascii="Arial" w:hAnsi="Arial" w:cs="Arial"/>
                <w:b/>
                <w:bCs/>
                <w:u w:val="single"/>
              </w:rPr>
            </w:pPr>
            <w:r>
              <w:rPr>
                <w:rFonts w:cs="Arial"/>
                <w:b/>
                <w:bCs/>
                <w:sz w:val="28"/>
                <w:szCs w:val="28"/>
                <w:u w:val="single"/>
              </w:rPr>
              <w:t>Barnardo’s – The Junction</w:t>
            </w:r>
            <w:r w:rsidRPr="002F3F6D">
              <w:rPr>
                <w:rFonts w:cs="Arial"/>
                <w:b/>
                <w:bCs/>
                <w:sz w:val="28"/>
                <w:szCs w:val="28"/>
                <w:u w:val="single"/>
              </w:rPr>
              <w:t xml:space="preserve"> </w:t>
            </w:r>
          </w:p>
          <w:p w:rsidR="000E0EE0" w:rsidRPr="00DC3113" w:rsidRDefault="000E0EE0" w:rsidP="000E0EE0">
            <w:pPr>
              <w:widowControl w:val="0"/>
              <w:spacing w:after="0"/>
              <w:rPr>
                <w:rFonts w:cs="Arial"/>
                <w:sz w:val="24"/>
                <w:szCs w:val="24"/>
              </w:rPr>
            </w:pPr>
            <w:r w:rsidRPr="00DC3113">
              <w:rPr>
                <w:rFonts w:cs="Arial"/>
                <w:sz w:val="24"/>
                <w:szCs w:val="24"/>
              </w:rPr>
              <w:t xml:space="preserve">Age range </w:t>
            </w:r>
            <w:r>
              <w:rPr>
                <w:rFonts w:cs="Arial"/>
                <w:sz w:val="24"/>
                <w:szCs w:val="24"/>
              </w:rPr>
              <w:t>4</w:t>
            </w:r>
            <w:r w:rsidRPr="00DC3113">
              <w:rPr>
                <w:rFonts w:cs="Arial"/>
                <w:sz w:val="24"/>
                <w:szCs w:val="24"/>
              </w:rPr>
              <w:t xml:space="preserve"> - 1</w:t>
            </w:r>
            <w:r>
              <w:rPr>
                <w:rFonts w:cs="Arial"/>
                <w:sz w:val="24"/>
                <w:szCs w:val="24"/>
              </w:rPr>
              <w:t>9</w:t>
            </w:r>
            <w:r w:rsidRPr="00DC3113">
              <w:rPr>
                <w:rFonts w:cs="Arial"/>
                <w:sz w:val="24"/>
                <w:szCs w:val="24"/>
              </w:rPr>
              <w:t xml:space="preserve"> Years</w:t>
            </w:r>
          </w:p>
          <w:p w:rsidR="000E0EE0" w:rsidRPr="00DC3113" w:rsidRDefault="000E0EE0" w:rsidP="000E0EE0">
            <w:pPr>
              <w:widowControl w:val="0"/>
              <w:spacing w:after="0"/>
              <w:rPr>
                <w:rFonts w:cs="Arial"/>
                <w:sz w:val="24"/>
                <w:szCs w:val="24"/>
              </w:rPr>
            </w:pPr>
            <w:r w:rsidRPr="00DC3113">
              <w:rPr>
                <w:rFonts w:cs="Arial"/>
                <w:sz w:val="24"/>
                <w:szCs w:val="24"/>
              </w:rPr>
              <w:t>Professional and self referral</w:t>
            </w:r>
            <w:r w:rsidRPr="00DC3113">
              <w:rPr>
                <w:sz w:val="24"/>
                <w:szCs w:val="24"/>
              </w:rPr>
              <w:t xml:space="preserve"> </w:t>
            </w:r>
          </w:p>
          <w:p w:rsidR="000E0EE0" w:rsidRPr="00DC3113" w:rsidRDefault="000E0EE0" w:rsidP="000E0EE0">
            <w:pPr>
              <w:widowControl w:val="0"/>
              <w:spacing w:after="0"/>
              <w:rPr>
                <w:rFonts w:cs="Arial"/>
                <w:sz w:val="24"/>
                <w:szCs w:val="24"/>
              </w:rPr>
            </w:pPr>
            <w:r w:rsidRPr="00DC3113">
              <w:rPr>
                <w:rFonts w:cs="Arial"/>
                <w:sz w:val="24"/>
                <w:szCs w:val="24"/>
              </w:rPr>
              <w:t xml:space="preserve">Service provided at </w:t>
            </w:r>
            <w:r w:rsidRPr="00DC3113">
              <w:rPr>
                <w:rFonts w:cs="Arial"/>
                <w:b/>
                <w:bCs/>
                <w:color w:val="FF6600"/>
                <w:sz w:val="24"/>
                <w:szCs w:val="24"/>
              </w:rPr>
              <w:t xml:space="preserve">VULNERABLE </w:t>
            </w:r>
            <w:r w:rsidRPr="00DC3113">
              <w:rPr>
                <w:rFonts w:cs="Arial"/>
                <w:sz w:val="24"/>
                <w:szCs w:val="24"/>
              </w:rPr>
              <w:t>level</w:t>
            </w:r>
          </w:p>
          <w:p w:rsidR="000E0EE0" w:rsidRDefault="000E0EE0" w:rsidP="00BF6C3F">
            <w:pPr>
              <w:pStyle w:val="ListParagraph"/>
              <w:widowControl w:val="0"/>
              <w:numPr>
                <w:ilvl w:val="0"/>
                <w:numId w:val="3"/>
              </w:numPr>
              <w:spacing w:after="0"/>
              <w:ind w:left="459" w:hanging="426"/>
              <w:rPr>
                <w:rFonts w:cs="Arial"/>
                <w:sz w:val="24"/>
                <w:szCs w:val="24"/>
              </w:rPr>
            </w:pPr>
            <w:r>
              <w:rPr>
                <w:rFonts w:cs="Arial"/>
                <w:sz w:val="24"/>
                <w:szCs w:val="24"/>
              </w:rPr>
              <w:t>Services for Children &amp; Young People whose sexual behaviour is a problem</w:t>
            </w:r>
          </w:p>
          <w:p w:rsidR="000E0EE0" w:rsidRPr="00256A7E" w:rsidRDefault="000E0EE0" w:rsidP="00BF6C3F">
            <w:pPr>
              <w:pStyle w:val="ListParagraph"/>
              <w:widowControl w:val="0"/>
              <w:numPr>
                <w:ilvl w:val="0"/>
                <w:numId w:val="3"/>
              </w:numPr>
              <w:spacing w:after="0"/>
              <w:ind w:left="459" w:hanging="426"/>
              <w:rPr>
                <w:rFonts w:cs="Arial"/>
                <w:sz w:val="24"/>
                <w:szCs w:val="24"/>
              </w:rPr>
            </w:pPr>
            <w:r w:rsidRPr="00256A7E">
              <w:rPr>
                <w:rFonts w:cs="Arial"/>
                <w:sz w:val="24"/>
                <w:szCs w:val="24"/>
              </w:rPr>
              <w:t>Support &amp; advice to families</w:t>
            </w:r>
          </w:p>
          <w:p w:rsidR="000E0EE0" w:rsidRPr="00DC3113" w:rsidRDefault="000E0EE0" w:rsidP="00BF6C3F">
            <w:pPr>
              <w:pStyle w:val="ListParagraph"/>
              <w:widowControl w:val="0"/>
              <w:numPr>
                <w:ilvl w:val="0"/>
                <w:numId w:val="3"/>
              </w:numPr>
              <w:spacing w:after="0"/>
              <w:ind w:left="459" w:hanging="426"/>
              <w:rPr>
                <w:rFonts w:cs="Arial"/>
                <w:sz w:val="24"/>
                <w:szCs w:val="24"/>
              </w:rPr>
            </w:pPr>
            <w:r>
              <w:rPr>
                <w:rFonts w:cs="Arial"/>
                <w:sz w:val="24"/>
                <w:szCs w:val="24"/>
              </w:rPr>
              <w:t>Training &amp; education</w:t>
            </w:r>
          </w:p>
          <w:p w:rsidR="000E0EE0" w:rsidRPr="00DC3113" w:rsidRDefault="000E0EE0" w:rsidP="000E0EE0">
            <w:pPr>
              <w:widowControl w:val="0"/>
              <w:spacing w:after="0"/>
              <w:ind w:left="33"/>
              <w:rPr>
                <w:rFonts w:cs="Arial"/>
                <w:b/>
                <w:sz w:val="24"/>
                <w:szCs w:val="24"/>
              </w:rPr>
            </w:pPr>
            <w:r w:rsidRPr="00DC3113">
              <w:rPr>
                <w:rFonts w:cs="Arial"/>
                <w:b/>
                <w:sz w:val="24"/>
                <w:szCs w:val="24"/>
              </w:rPr>
              <w:t>Telephone 01709 377157</w:t>
            </w:r>
          </w:p>
          <w:p w:rsidR="00D71F79" w:rsidRDefault="00D71F79" w:rsidP="00D71F79">
            <w:pPr>
              <w:widowControl w:val="0"/>
              <w:spacing w:after="0"/>
              <w:ind w:left="33"/>
              <w:rPr>
                <w:rFonts w:asciiTheme="minorHAnsi" w:hAnsiTheme="minorHAnsi" w:cs="Arial"/>
              </w:rPr>
            </w:pPr>
          </w:p>
          <w:p w:rsidR="00C27143" w:rsidRPr="00C27143" w:rsidRDefault="00C27143" w:rsidP="00C27143">
            <w:pPr>
              <w:spacing w:after="0" w:line="240" w:lineRule="auto"/>
              <w:rPr>
                <w:rFonts w:ascii="Arial" w:hAnsi="Arial" w:cs="Arial"/>
                <w:b/>
                <w:bCs/>
                <w:u w:val="single"/>
              </w:rPr>
            </w:pPr>
            <w:proofErr w:type="spellStart"/>
            <w:r w:rsidRPr="00C27143">
              <w:rPr>
                <w:b/>
                <w:bCs/>
                <w:sz w:val="28"/>
                <w:szCs w:val="28"/>
                <w:u w:val="single"/>
              </w:rPr>
              <w:t>Barnardo’s</w:t>
            </w:r>
            <w:proofErr w:type="spellEnd"/>
            <w:r w:rsidRPr="00C27143">
              <w:rPr>
                <w:b/>
                <w:bCs/>
                <w:sz w:val="28"/>
                <w:szCs w:val="28"/>
                <w:u w:val="single"/>
              </w:rPr>
              <w:t xml:space="preserve"> – </w:t>
            </w:r>
            <w:proofErr w:type="spellStart"/>
            <w:r w:rsidRPr="00C27143">
              <w:rPr>
                <w:b/>
                <w:bCs/>
                <w:sz w:val="28"/>
                <w:szCs w:val="28"/>
                <w:u w:val="single"/>
              </w:rPr>
              <w:t>ReachOut</w:t>
            </w:r>
            <w:proofErr w:type="spellEnd"/>
            <w:r w:rsidRPr="00C27143">
              <w:rPr>
                <w:b/>
                <w:bCs/>
                <w:sz w:val="28"/>
                <w:szCs w:val="28"/>
                <w:u w:val="single"/>
              </w:rPr>
              <w:t xml:space="preserve"> </w:t>
            </w:r>
          </w:p>
          <w:p w:rsidR="00C27143" w:rsidRPr="00C27143" w:rsidRDefault="00C27143" w:rsidP="00C27143">
            <w:pPr>
              <w:spacing w:after="0" w:line="240" w:lineRule="auto"/>
              <w:rPr>
                <w:sz w:val="24"/>
                <w:szCs w:val="24"/>
              </w:rPr>
            </w:pPr>
            <w:r w:rsidRPr="00C27143">
              <w:rPr>
                <w:sz w:val="24"/>
                <w:szCs w:val="24"/>
              </w:rPr>
              <w:t>Age range up to 18 Years (18 to 24 for care leavers)</w:t>
            </w:r>
          </w:p>
          <w:p w:rsidR="00C27143" w:rsidRPr="00C27143" w:rsidRDefault="00C27143" w:rsidP="00C27143">
            <w:pPr>
              <w:spacing w:after="0" w:line="240" w:lineRule="auto"/>
              <w:rPr>
                <w:sz w:val="24"/>
                <w:szCs w:val="24"/>
              </w:rPr>
            </w:pPr>
            <w:r w:rsidRPr="00C27143">
              <w:rPr>
                <w:sz w:val="24"/>
                <w:szCs w:val="24"/>
              </w:rPr>
              <w:t xml:space="preserve">Professional and </w:t>
            </w:r>
            <w:proofErr w:type="spellStart"/>
            <w:r w:rsidRPr="00C27143">
              <w:rPr>
                <w:sz w:val="24"/>
                <w:szCs w:val="24"/>
              </w:rPr>
              <w:t>self referral</w:t>
            </w:r>
            <w:proofErr w:type="spellEnd"/>
            <w:r w:rsidRPr="00C27143">
              <w:rPr>
                <w:sz w:val="24"/>
                <w:szCs w:val="24"/>
              </w:rPr>
              <w:t xml:space="preserve"> </w:t>
            </w:r>
          </w:p>
          <w:p w:rsidR="00C27143" w:rsidRPr="00C27143" w:rsidRDefault="00C27143" w:rsidP="00C27143">
            <w:pPr>
              <w:spacing w:after="0" w:line="240" w:lineRule="auto"/>
              <w:rPr>
                <w:sz w:val="24"/>
                <w:szCs w:val="24"/>
              </w:rPr>
            </w:pPr>
            <w:r w:rsidRPr="00C27143">
              <w:rPr>
                <w:sz w:val="24"/>
                <w:szCs w:val="24"/>
              </w:rPr>
              <w:t xml:space="preserve">Service provided at </w:t>
            </w:r>
            <w:r w:rsidRPr="00C27143">
              <w:rPr>
                <w:b/>
                <w:bCs/>
                <w:color w:val="FF6600"/>
                <w:sz w:val="24"/>
                <w:szCs w:val="24"/>
              </w:rPr>
              <w:t xml:space="preserve">VULNERABLE </w:t>
            </w:r>
            <w:r w:rsidRPr="00C27143">
              <w:rPr>
                <w:sz w:val="24"/>
                <w:szCs w:val="24"/>
              </w:rPr>
              <w:t>level</w:t>
            </w:r>
          </w:p>
          <w:p w:rsidR="00C27143" w:rsidRPr="00C27143" w:rsidRDefault="00C27143" w:rsidP="00C27143">
            <w:pPr>
              <w:numPr>
                <w:ilvl w:val="0"/>
                <w:numId w:val="28"/>
              </w:numPr>
              <w:spacing w:after="0" w:line="240" w:lineRule="auto"/>
              <w:ind w:left="459" w:hanging="426"/>
              <w:contextualSpacing/>
              <w:rPr>
                <w:sz w:val="24"/>
                <w:szCs w:val="24"/>
              </w:rPr>
            </w:pPr>
            <w:r w:rsidRPr="00C27143">
              <w:rPr>
                <w:sz w:val="24"/>
                <w:szCs w:val="24"/>
              </w:rPr>
              <w:t>Support for Children &amp; Young People who may be vulnerable to sexual exploitation</w:t>
            </w:r>
          </w:p>
          <w:p w:rsidR="00C27143" w:rsidRPr="00C27143" w:rsidRDefault="00C27143" w:rsidP="00C27143">
            <w:pPr>
              <w:numPr>
                <w:ilvl w:val="0"/>
                <w:numId w:val="28"/>
              </w:numPr>
              <w:spacing w:after="0" w:line="240" w:lineRule="auto"/>
              <w:ind w:left="459" w:hanging="426"/>
              <w:contextualSpacing/>
              <w:rPr>
                <w:sz w:val="24"/>
                <w:szCs w:val="24"/>
              </w:rPr>
            </w:pPr>
            <w:r w:rsidRPr="00C27143">
              <w:rPr>
                <w:sz w:val="24"/>
                <w:szCs w:val="24"/>
              </w:rPr>
              <w:t>Individual, Family and Group Work e.g. healthy relationships, online safety, keeping safe, resilience, emotional wellbeing</w:t>
            </w:r>
          </w:p>
          <w:p w:rsidR="00C27143" w:rsidRPr="00C27143" w:rsidRDefault="00C27143" w:rsidP="00C27143">
            <w:pPr>
              <w:numPr>
                <w:ilvl w:val="0"/>
                <w:numId w:val="28"/>
              </w:numPr>
              <w:spacing w:after="0" w:line="240" w:lineRule="auto"/>
              <w:ind w:left="459" w:hanging="426"/>
              <w:contextualSpacing/>
              <w:rPr>
                <w:sz w:val="24"/>
                <w:szCs w:val="24"/>
              </w:rPr>
            </w:pPr>
            <w:r w:rsidRPr="00C27143">
              <w:rPr>
                <w:sz w:val="24"/>
                <w:szCs w:val="24"/>
              </w:rPr>
              <w:t>CSE training &amp; awareness raising to professionals, community members and schools</w:t>
            </w:r>
          </w:p>
          <w:p w:rsidR="00C27143" w:rsidRPr="00C27143" w:rsidRDefault="00C27143" w:rsidP="00C27143">
            <w:pPr>
              <w:numPr>
                <w:ilvl w:val="0"/>
                <w:numId w:val="28"/>
              </w:numPr>
              <w:spacing w:after="0" w:line="240" w:lineRule="auto"/>
              <w:ind w:left="459" w:hanging="426"/>
              <w:contextualSpacing/>
              <w:rPr>
                <w:sz w:val="24"/>
                <w:szCs w:val="24"/>
              </w:rPr>
            </w:pPr>
            <w:r w:rsidRPr="00C27143">
              <w:rPr>
                <w:sz w:val="24"/>
                <w:szCs w:val="24"/>
              </w:rPr>
              <w:t>Outreach to increase accessibility to vulnerable children and priority locations</w:t>
            </w:r>
          </w:p>
          <w:p w:rsidR="00C27143" w:rsidRPr="00C27143" w:rsidRDefault="00C27143" w:rsidP="00C27143">
            <w:pPr>
              <w:spacing w:after="0" w:line="240" w:lineRule="auto"/>
              <w:ind w:left="33"/>
              <w:rPr>
                <w:b/>
                <w:bCs/>
                <w:sz w:val="24"/>
                <w:szCs w:val="24"/>
              </w:rPr>
            </w:pPr>
            <w:r w:rsidRPr="00C27143">
              <w:rPr>
                <w:b/>
                <w:bCs/>
                <w:sz w:val="24"/>
                <w:szCs w:val="24"/>
              </w:rPr>
              <w:t>Telephone 01709 377157</w:t>
            </w:r>
          </w:p>
          <w:p w:rsidR="00A92541" w:rsidRDefault="00A92541" w:rsidP="00D71F79">
            <w:pPr>
              <w:widowControl w:val="0"/>
              <w:spacing w:after="0"/>
              <w:ind w:left="33"/>
              <w:rPr>
                <w:rFonts w:asciiTheme="minorHAnsi" w:hAnsiTheme="minorHAnsi" w:cs="Arial"/>
              </w:rPr>
            </w:pPr>
          </w:p>
          <w:p w:rsidR="00A92541" w:rsidRDefault="00A92541" w:rsidP="00D71F79">
            <w:pPr>
              <w:widowControl w:val="0"/>
              <w:spacing w:after="0"/>
              <w:ind w:left="33"/>
              <w:rPr>
                <w:rFonts w:asciiTheme="minorHAnsi" w:hAnsiTheme="minorHAnsi" w:cs="Arial"/>
              </w:rPr>
            </w:pPr>
          </w:p>
          <w:p w:rsidR="00632238" w:rsidRDefault="00632238" w:rsidP="00D71F79">
            <w:pPr>
              <w:widowControl w:val="0"/>
              <w:spacing w:after="0"/>
              <w:ind w:left="33"/>
              <w:rPr>
                <w:rFonts w:asciiTheme="minorHAnsi" w:hAnsiTheme="minorHAnsi" w:cs="Arial"/>
              </w:rPr>
            </w:pPr>
            <w:r>
              <w:rPr>
                <w:noProof/>
                <w:color w:val="000000"/>
                <w:lang w:eastAsia="en-GB"/>
              </w:rPr>
              <w:drawing>
                <wp:inline distT="0" distB="0" distL="0" distR="0" wp14:anchorId="3BB8283B" wp14:editId="22EC24AB">
                  <wp:extent cx="2095589" cy="542925"/>
                  <wp:effectExtent l="19050" t="0" r="0" b="0"/>
                  <wp:docPr id="28" name="Picture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 descr="logo"/>
                          <pic:cNvPicPr>
                            <a:picLocks noChangeAspect="1" noChangeArrowheads="1"/>
                          </pic:cNvPicPr>
                        </pic:nvPicPr>
                        <pic:blipFill>
                          <a:blip r:embed="rId21" cstate="print"/>
                          <a:srcRect/>
                          <a:stretch>
                            <a:fillRect/>
                          </a:stretch>
                        </pic:blipFill>
                        <pic:spPr bwMode="auto">
                          <a:xfrm>
                            <a:off x="0" y="0"/>
                            <a:ext cx="2095589" cy="542925"/>
                          </a:xfrm>
                          <a:prstGeom prst="rect">
                            <a:avLst/>
                          </a:prstGeom>
                          <a:noFill/>
                          <a:ln w="9525">
                            <a:noFill/>
                            <a:miter lim="800000"/>
                            <a:headEnd/>
                            <a:tailEnd/>
                          </a:ln>
                        </pic:spPr>
                      </pic:pic>
                    </a:graphicData>
                  </a:graphic>
                </wp:inline>
              </w:drawing>
            </w:r>
          </w:p>
          <w:p w:rsidR="002F3F6D" w:rsidRDefault="002F3F6D" w:rsidP="00632238">
            <w:pPr>
              <w:spacing w:after="0"/>
              <w:rPr>
                <w:rFonts w:asciiTheme="minorHAnsi" w:hAnsiTheme="minorHAnsi"/>
                <w:color w:val="000000"/>
                <w:spacing w:val="4"/>
                <w:sz w:val="24"/>
                <w:szCs w:val="24"/>
              </w:rPr>
            </w:pPr>
            <w:r>
              <w:rPr>
                <w:rFonts w:asciiTheme="minorHAnsi" w:hAnsiTheme="minorHAnsi" w:cs="Arial"/>
                <w:b/>
                <w:bCs/>
                <w:sz w:val="28"/>
                <w:szCs w:val="28"/>
                <w:u w:val="single"/>
              </w:rPr>
              <w:t>Grow</w:t>
            </w:r>
          </w:p>
          <w:p w:rsidR="0040173A" w:rsidRPr="00DC3113" w:rsidRDefault="0040173A" w:rsidP="0040173A">
            <w:pPr>
              <w:spacing w:after="0"/>
              <w:rPr>
                <w:color w:val="000000"/>
                <w:spacing w:val="4"/>
                <w:sz w:val="24"/>
                <w:szCs w:val="24"/>
              </w:rPr>
            </w:pPr>
            <w:r w:rsidRPr="00DC3113">
              <w:rPr>
                <w:color w:val="000000"/>
                <w:spacing w:val="4"/>
                <w:sz w:val="24"/>
                <w:szCs w:val="24"/>
              </w:rPr>
              <w:t xml:space="preserve">Age range </w:t>
            </w:r>
            <w:r w:rsidRPr="0040173A">
              <w:rPr>
                <w:color w:val="000000"/>
                <w:spacing w:val="4"/>
                <w:sz w:val="24"/>
                <w:szCs w:val="24"/>
              </w:rPr>
              <w:t>0 – 19 Years</w:t>
            </w:r>
          </w:p>
          <w:p w:rsidR="0040173A" w:rsidRPr="00DC3113" w:rsidRDefault="0040173A" w:rsidP="0040173A">
            <w:pPr>
              <w:spacing w:after="0"/>
              <w:rPr>
                <w:color w:val="000000"/>
                <w:spacing w:val="4"/>
                <w:sz w:val="24"/>
                <w:szCs w:val="24"/>
              </w:rPr>
            </w:pPr>
            <w:r w:rsidRPr="00DC3113">
              <w:rPr>
                <w:color w:val="000000"/>
                <w:spacing w:val="4"/>
                <w:sz w:val="24"/>
                <w:szCs w:val="24"/>
              </w:rPr>
              <w:t>Professional and self referral</w:t>
            </w:r>
          </w:p>
          <w:p w:rsidR="0040173A" w:rsidRPr="00DC3113" w:rsidRDefault="0040173A" w:rsidP="0040173A">
            <w:pPr>
              <w:spacing w:after="0"/>
              <w:rPr>
                <w:rFonts w:cs="Arial"/>
                <w:sz w:val="24"/>
                <w:szCs w:val="24"/>
              </w:rPr>
            </w:pPr>
            <w:r w:rsidRPr="00DC3113">
              <w:rPr>
                <w:color w:val="000000"/>
                <w:spacing w:val="4"/>
                <w:sz w:val="24"/>
                <w:szCs w:val="24"/>
              </w:rPr>
              <w:t xml:space="preserve">Service provided at </w:t>
            </w:r>
            <w:r w:rsidRPr="00DC3113">
              <w:rPr>
                <w:rFonts w:cs="Arial"/>
                <w:b/>
                <w:bCs/>
                <w:color w:val="00FF00"/>
                <w:sz w:val="24"/>
                <w:szCs w:val="24"/>
              </w:rPr>
              <w:t>UNIVERSAL</w:t>
            </w:r>
            <w:r w:rsidRPr="00DC3113">
              <w:rPr>
                <w:rFonts w:cs="Arial"/>
                <w:b/>
                <w:bCs/>
                <w:sz w:val="24"/>
                <w:szCs w:val="24"/>
              </w:rPr>
              <w:t xml:space="preserve">, </w:t>
            </w:r>
            <w:r w:rsidRPr="00DC3113">
              <w:rPr>
                <w:rFonts w:cs="Arial"/>
                <w:b/>
                <w:bCs/>
                <w:color w:val="FF6600"/>
                <w:sz w:val="24"/>
                <w:szCs w:val="24"/>
              </w:rPr>
              <w:t>VULNERABLE</w:t>
            </w:r>
            <w:r>
              <w:rPr>
                <w:rFonts w:cs="Arial"/>
                <w:b/>
                <w:bCs/>
                <w:color w:val="FF6600"/>
                <w:sz w:val="24"/>
                <w:szCs w:val="24"/>
              </w:rPr>
              <w:t xml:space="preserve"> </w:t>
            </w:r>
            <w:r w:rsidRPr="00DC3113">
              <w:rPr>
                <w:rFonts w:cs="Arial"/>
                <w:sz w:val="24"/>
                <w:szCs w:val="24"/>
              </w:rPr>
              <w:t>and</w:t>
            </w:r>
            <w:r w:rsidRPr="00DC3113">
              <w:rPr>
                <w:rFonts w:cs="Arial"/>
                <w:b/>
                <w:bCs/>
                <w:color w:val="FF0000"/>
                <w:sz w:val="24"/>
                <w:szCs w:val="24"/>
              </w:rPr>
              <w:t xml:space="preserve"> </w:t>
            </w:r>
            <w:r w:rsidRPr="00DC3113">
              <w:rPr>
                <w:rFonts w:cs="Arial"/>
                <w:b/>
                <w:bCs/>
                <w:color w:val="993300"/>
                <w:sz w:val="24"/>
                <w:szCs w:val="24"/>
              </w:rPr>
              <w:t>COMPLEX</w:t>
            </w:r>
            <w:r>
              <w:rPr>
                <w:rFonts w:cs="Arial"/>
                <w:b/>
                <w:bCs/>
                <w:color w:val="FF0000"/>
                <w:sz w:val="24"/>
                <w:szCs w:val="24"/>
              </w:rPr>
              <w:t xml:space="preserve"> </w:t>
            </w:r>
            <w:r w:rsidRPr="00DC3113">
              <w:rPr>
                <w:rFonts w:cs="Arial"/>
                <w:sz w:val="24"/>
                <w:szCs w:val="24"/>
              </w:rPr>
              <w:t>level</w:t>
            </w:r>
            <w:r>
              <w:rPr>
                <w:rFonts w:cs="Arial"/>
                <w:sz w:val="24"/>
                <w:szCs w:val="24"/>
              </w:rPr>
              <w:t>.</w:t>
            </w:r>
          </w:p>
          <w:p w:rsidR="0040173A" w:rsidRDefault="0040173A" w:rsidP="00BF6C3F">
            <w:pPr>
              <w:pStyle w:val="ListParagraph"/>
              <w:numPr>
                <w:ilvl w:val="0"/>
                <w:numId w:val="3"/>
              </w:numPr>
              <w:spacing w:after="0"/>
              <w:ind w:left="459" w:hanging="459"/>
              <w:rPr>
                <w:color w:val="000000"/>
                <w:spacing w:val="4"/>
                <w:sz w:val="24"/>
                <w:szCs w:val="24"/>
              </w:rPr>
            </w:pPr>
            <w:r w:rsidRPr="00425CE1">
              <w:rPr>
                <w:color w:val="000000"/>
                <w:spacing w:val="4"/>
                <w:sz w:val="24"/>
                <w:szCs w:val="24"/>
              </w:rPr>
              <w:t>Working with young parents &amp; parents to be</w:t>
            </w:r>
          </w:p>
          <w:p w:rsidR="0040173A" w:rsidRPr="00425CE1" w:rsidRDefault="0040173A" w:rsidP="00BF6C3F">
            <w:pPr>
              <w:pStyle w:val="ListParagraph"/>
              <w:numPr>
                <w:ilvl w:val="0"/>
                <w:numId w:val="3"/>
              </w:numPr>
              <w:spacing w:after="0"/>
              <w:ind w:left="459" w:hanging="459"/>
              <w:rPr>
                <w:color w:val="000000"/>
                <w:spacing w:val="4"/>
                <w:sz w:val="24"/>
                <w:szCs w:val="24"/>
              </w:rPr>
            </w:pPr>
            <w:r>
              <w:rPr>
                <w:color w:val="000000"/>
                <w:spacing w:val="4"/>
                <w:sz w:val="24"/>
                <w:szCs w:val="24"/>
              </w:rPr>
              <w:t>Advocacy support</w:t>
            </w:r>
          </w:p>
          <w:p w:rsidR="0040173A" w:rsidRPr="00DC3113" w:rsidRDefault="0040173A" w:rsidP="00BF6C3F">
            <w:pPr>
              <w:pStyle w:val="ListParagraph"/>
              <w:numPr>
                <w:ilvl w:val="0"/>
                <w:numId w:val="3"/>
              </w:numPr>
              <w:spacing w:after="0"/>
              <w:ind w:left="459" w:hanging="459"/>
              <w:rPr>
                <w:color w:val="000000"/>
                <w:spacing w:val="4"/>
                <w:sz w:val="24"/>
                <w:szCs w:val="24"/>
              </w:rPr>
            </w:pPr>
            <w:r w:rsidRPr="00DC3113">
              <w:rPr>
                <w:color w:val="000000"/>
                <w:spacing w:val="4"/>
                <w:sz w:val="24"/>
                <w:szCs w:val="24"/>
              </w:rPr>
              <w:t>Support to parents/families with low income issues</w:t>
            </w:r>
          </w:p>
          <w:p w:rsidR="00933F72" w:rsidRDefault="00933F72" w:rsidP="0040173A">
            <w:pPr>
              <w:spacing w:after="0"/>
              <w:rPr>
                <w:b/>
                <w:color w:val="000000"/>
                <w:spacing w:val="4"/>
                <w:sz w:val="24"/>
                <w:szCs w:val="24"/>
              </w:rPr>
            </w:pPr>
          </w:p>
          <w:p w:rsidR="0040173A" w:rsidRPr="00DC3113" w:rsidRDefault="0040173A" w:rsidP="0040173A">
            <w:pPr>
              <w:spacing w:after="0"/>
              <w:rPr>
                <w:b/>
                <w:color w:val="000000"/>
                <w:spacing w:val="4"/>
                <w:sz w:val="24"/>
                <w:szCs w:val="24"/>
              </w:rPr>
            </w:pPr>
            <w:r w:rsidRPr="00DC3113">
              <w:rPr>
                <w:b/>
                <w:color w:val="000000"/>
                <w:spacing w:val="4"/>
                <w:sz w:val="24"/>
                <w:szCs w:val="24"/>
              </w:rPr>
              <w:t>Telephone 01709 511171</w:t>
            </w:r>
          </w:p>
          <w:p w:rsidR="0004493F" w:rsidRPr="00B72781" w:rsidRDefault="0004493F" w:rsidP="008B2C08">
            <w:pPr>
              <w:spacing w:after="0"/>
              <w:rPr>
                <w:rFonts w:asciiTheme="minorHAnsi" w:hAnsiTheme="minorHAnsi"/>
                <w:color w:val="000000"/>
                <w:spacing w:val="4"/>
                <w:sz w:val="24"/>
                <w:szCs w:val="24"/>
              </w:rPr>
            </w:pPr>
          </w:p>
          <w:p w:rsidR="00632238" w:rsidRDefault="00632238" w:rsidP="008B2C08">
            <w:pPr>
              <w:spacing w:after="0"/>
              <w:rPr>
                <w:rFonts w:asciiTheme="minorHAnsi" w:hAnsiTheme="minorHAnsi"/>
                <w:color w:val="000000"/>
                <w:spacing w:val="4"/>
              </w:rPr>
            </w:pPr>
            <w:r>
              <w:rPr>
                <w:noProof/>
                <w:lang w:eastAsia="en-GB"/>
              </w:rPr>
              <w:drawing>
                <wp:inline distT="0" distB="0" distL="0" distR="0" wp14:anchorId="1DE86206" wp14:editId="77054DE1">
                  <wp:extent cx="3005191" cy="685800"/>
                  <wp:effectExtent l="0" t="0" r="0" b="0"/>
                  <wp:docPr id="37" name="Picture 37" descr="http://upload.wikimedia.org/wikipedia/en/0/01/Min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en/0/01/Mind-logo.gif"/>
                          <pic:cNvPicPr>
                            <a:picLocks noChangeAspect="1" noChangeArrowheads="1"/>
                          </pic:cNvPicPr>
                        </pic:nvPicPr>
                        <pic:blipFill>
                          <a:blip r:embed="rId22" cstate="print"/>
                          <a:srcRect/>
                          <a:stretch>
                            <a:fillRect/>
                          </a:stretch>
                        </pic:blipFill>
                        <pic:spPr bwMode="auto">
                          <a:xfrm>
                            <a:off x="0" y="0"/>
                            <a:ext cx="3005191" cy="685800"/>
                          </a:xfrm>
                          <a:prstGeom prst="rect">
                            <a:avLst/>
                          </a:prstGeom>
                          <a:noFill/>
                          <a:ln w="9525">
                            <a:noFill/>
                            <a:miter lim="800000"/>
                            <a:headEnd/>
                            <a:tailEnd/>
                          </a:ln>
                        </pic:spPr>
                      </pic:pic>
                    </a:graphicData>
                  </a:graphic>
                </wp:inline>
              </w:drawing>
            </w:r>
          </w:p>
          <w:p w:rsidR="00981094" w:rsidRDefault="002F3F6D" w:rsidP="00981094">
            <w:pPr>
              <w:spacing w:after="0"/>
              <w:rPr>
                <w:rFonts w:asciiTheme="minorHAnsi" w:hAnsiTheme="minorHAnsi"/>
                <w:b/>
                <w:color w:val="000000"/>
                <w:spacing w:val="4"/>
                <w:sz w:val="28"/>
                <w:szCs w:val="28"/>
              </w:rPr>
            </w:pPr>
            <w:r w:rsidRPr="002B62C2">
              <w:rPr>
                <w:rFonts w:asciiTheme="minorHAnsi" w:hAnsiTheme="minorHAnsi"/>
                <w:b/>
                <w:color w:val="000000"/>
                <w:spacing w:val="4"/>
                <w:sz w:val="28"/>
                <w:szCs w:val="28"/>
                <w:u w:val="single"/>
              </w:rPr>
              <w:t>Rotherham and Barnsley MIND</w:t>
            </w:r>
            <w:r>
              <w:rPr>
                <w:rFonts w:asciiTheme="minorHAnsi" w:hAnsiTheme="minorHAnsi"/>
                <w:b/>
                <w:color w:val="000000"/>
                <w:spacing w:val="4"/>
                <w:sz w:val="28"/>
                <w:szCs w:val="28"/>
              </w:rPr>
              <w:t>: Children, Young people &amp; Families Service</w:t>
            </w:r>
          </w:p>
          <w:p w:rsidR="002F3F6D" w:rsidRDefault="002F3F6D" w:rsidP="00981094">
            <w:pPr>
              <w:spacing w:after="0"/>
              <w:rPr>
                <w:rFonts w:asciiTheme="minorHAnsi" w:hAnsiTheme="minorHAnsi"/>
                <w:color w:val="000000"/>
                <w:spacing w:val="4"/>
                <w:sz w:val="24"/>
                <w:szCs w:val="24"/>
                <w:u w:val="single"/>
              </w:rPr>
            </w:pPr>
          </w:p>
          <w:p w:rsidR="002F3F6D" w:rsidRPr="002F3F6D" w:rsidRDefault="002F3F6D" w:rsidP="00981094">
            <w:pPr>
              <w:spacing w:after="0"/>
              <w:rPr>
                <w:rFonts w:asciiTheme="minorHAnsi" w:hAnsiTheme="minorHAnsi"/>
                <w:color w:val="000000"/>
                <w:spacing w:val="4"/>
                <w:sz w:val="24"/>
                <w:szCs w:val="24"/>
                <w:u w:val="single"/>
              </w:rPr>
            </w:pPr>
            <w:r w:rsidRPr="002F3F6D">
              <w:rPr>
                <w:rFonts w:asciiTheme="minorHAnsi" w:hAnsiTheme="minorHAnsi"/>
                <w:color w:val="000000"/>
                <w:spacing w:val="4"/>
                <w:sz w:val="24"/>
                <w:szCs w:val="24"/>
                <w:u w:val="single"/>
              </w:rPr>
              <w:lastRenderedPageBreak/>
              <w:t>Schools Mental Health Service</w:t>
            </w:r>
          </w:p>
          <w:p w:rsidR="00981094" w:rsidRPr="00DC3113" w:rsidRDefault="00981094" w:rsidP="00981094">
            <w:pPr>
              <w:spacing w:after="0"/>
              <w:rPr>
                <w:rFonts w:asciiTheme="minorHAnsi" w:hAnsiTheme="minorHAnsi"/>
                <w:color w:val="000000"/>
                <w:spacing w:val="4"/>
                <w:sz w:val="24"/>
                <w:szCs w:val="24"/>
              </w:rPr>
            </w:pPr>
            <w:r w:rsidRPr="00DC3113">
              <w:rPr>
                <w:rFonts w:asciiTheme="minorHAnsi" w:hAnsiTheme="minorHAnsi"/>
                <w:color w:val="000000"/>
                <w:spacing w:val="4"/>
                <w:sz w:val="24"/>
                <w:szCs w:val="24"/>
              </w:rPr>
              <w:t xml:space="preserve">Age Range </w:t>
            </w:r>
            <w:r w:rsidR="002F3F6D">
              <w:rPr>
                <w:rFonts w:asciiTheme="minorHAnsi" w:hAnsiTheme="minorHAnsi"/>
                <w:color w:val="000000"/>
                <w:spacing w:val="4"/>
                <w:sz w:val="24"/>
                <w:szCs w:val="24"/>
              </w:rPr>
              <w:t>4</w:t>
            </w:r>
            <w:r w:rsidRPr="00DC3113">
              <w:rPr>
                <w:rFonts w:asciiTheme="minorHAnsi" w:hAnsiTheme="minorHAnsi"/>
                <w:color w:val="000000"/>
                <w:spacing w:val="4"/>
                <w:sz w:val="24"/>
                <w:szCs w:val="24"/>
              </w:rPr>
              <w:t xml:space="preserve"> – 19 Years</w:t>
            </w:r>
          </w:p>
          <w:p w:rsidR="00981094" w:rsidRPr="00DC3113" w:rsidRDefault="002F3F6D" w:rsidP="00981094">
            <w:pPr>
              <w:spacing w:after="0"/>
              <w:rPr>
                <w:rFonts w:asciiTheme="minorHAnsi" w:hAnsiTheme="minorHAnsi"/>
                <w:color w:val="000000"/>
                <w:spacing w:val="4"/>
                <w:sz w:val="24"/>
                <w:szCs w:val="24"/>
              </w:rPr>
            </w:pPr>
            <w:r>
              <w:rPr>
                <w:rFonts w:asciiTheme="minorHAnsi" w:hAnsiTheme="minorHAnsi"/>
                <w:color w:val="000000"/>
                <w:spacing w:val="4"/>
                <w:sz w:val="24"/>
                <w:szCs w:val="24"/>
              </w:rPr>
              <w:t>Borough-wide coverage, subject to individual school ‘buy-in’</w:t>
            </w:r>
          </w:p>
          <w:p w:rsidR="00981094" w:rsidRDefault="00981094" w:rsidP="00981094">
            <w:pPr>
              <w:spacing w:after="0"/>
              <w:rPr>
                <w:rFonts w:asciiTheme="minorHAnsi" w:hAnsiTheme="minorHAnsi"/>
                <w:color w:val="000000"/>
                <w:spacing w:val="4"/>
                <w:sz w:val="24"/>
                <w:szCs w:val="24"/>
              </w:rPr>
            </w:pPr>
            <w:r w:rsidRPr="00DC3113">
              <w:rPr>
                <w:rFonts w:asciiTheme="minorHAnsi" w:hAnsiTheme="minorHAnsi"/>
                <w:color w:val="000000"/>
                <w:spacing w:val="4"/>
                <w:sz w:val="24"/>
                <w:szCs w:val="24"/>
              </w:rPr>
              <w:t>Professional and Self Referral</w:t>
            </w:r>
            <w:r w:rsidR="002F3F6D">
              <w:rPr>
                <w:rFonts w:asciiTheme="minorHAnsi" w:hAnsiTheme="minorHAnsi"/>
                <w:color w:val="000000"/>
                <w:spacing w:val="4"/>
                <w:sz w:val="24"/>
                <w:szCs w:val="24"/>
              </w:rPr>
              <w:t xml:space="preserve"> (for young people deemed to be Fraser competent)</w:t>
            </w:r>
          </w:p>
          <w:p w:rsidR="002F3F6D" w:rsidRPr="00DC3113" w:rsidRDefault="002F3F6D" w:rsidP="002F3F6D">
            <w:pPr>
              <w:widowControl w:val="0"/>
              <w:spacing w:after="0"/>
              <w:rPr>
                <w:rFonts w:asciiTheme="minorHAnsi" w:hAnsiTheme="minorHAnsi" w:cs="Arial"/>
                <w:sz w:val="24"/>
                <w:szCs w:val="24"/>
              </w:rPr>
            </w:pPr>
            <w:r w:rsidRPr="00DC3113">
              <w:rPr>
                <w:rFonts w:asciiTheme="minorHAnsi" w:hAnsiTheme="minorHAnsi"/>
                <w:color w:val="000000"/>
                <w:spacing w:val="4"/>
                <w:sz w:val="24"/>
                <w:szCs w:val="24"/>
              </w:rPr>
              <w:t xml:space="preserve">Service provided at </w:t>
            </w:r>
            <w:r w:rsidRPr="00DC3113">
              <w:rPr>
                <w:rFonts w:asciiTheme="minorHAnsi" w:hAnsiTheme="minorHAnsi" w:cs="Arial"/>
                <w:b/>
                <w:bCs/>
                <w:color w:val="993300"/>
                <w:kern w:val="20"/>
                <w:sz w:val="24"/>
                <w:szCs w:val="24"/>
              </w:rPr>
              <w:t xml:space="preserve">COMPLEX </w:t>
            </w:r>
            <w:r w:rsidRPr="00DC3113">
              <w:rPr>
                <w:rFonts w:asciiTheme="minorHAnsi" w:hAnsiTheme="minorHAnsi" w:cs="Arial"/>
                <w:bCs/>
                <w:kern w:val="20"/>
                <w:sz w:val="24"/>
                <w:szCs w:val="24"/>
              </w:rPr>
              <w:t>and</w:t>
            </w:r>
            <w:r w:rsidRPr="00DC3113">
              <w:rPr>
                <w:rFonts w:asciiTheme="minorHAnsi" w:hAnsiTheme="minorHAnsi" w:cs="Arial"/>
                <w:b/>
                <w:bCs/>
                <w:kern w:val="20"/>
                <w:sz w:val="24"/>
                <w:szCs w:val="24"/>
              </w:rPr>
              <w:t xml:space="preserve"> </w:t>
            </w:r>
            <w:r w:rsidRPr="00DC3113">
              <w:rPr>
                <w:rFonts w:asciiTheme="minorHAnsi" w:hAnsiTheme="minorHAnsi" w:cs="Arial"/>
                <w:b/>
                <w:bCs/>
                <w:color w:val="FF6600"/>
                <w:sz w:val="24"/>
                <w:szCs w:val="24"/>
              </w:rPr>
              <w:t xml:space="preserve">VULNERABLE </w:t>
            </w:r>
            <w:r w:rsidRPr="00DC3113">
              <w:rPr>
                <w:rFonts w:asciiTheme="minorHAnsi" w:hAnsiTheme="minorHAnsi" w:cs="Arial"/>
                <w:sz w:val="24"/>
                <w:szCs w:val="24"/>
              </w:rPr>
              <w:t>level</w:t>
            </w:r>
          </w:p>
          <w:p w:rsidR="002F3F6D" w:rsidRPr="002F3F6D" w:rsidRDefault="002F3F6D" w:rsidP="00BF6C3F">
            <w:pPr>
              <w:numPr>
                <w:ilvl w:val="0"/>
                <w:numId w:val="8"/>
              </w:numPr>
              <w:spacing w:after="0" w:line="240" w:lineRule="auto"/>
              <w:rPr>
                <w:rFonts w:asciiTheme="minorHAnsi" w:eastAsia="Times New Roman" w:hAnsiTheme="minorHAnsi" w:cs="Arial"/>
                <w:sz w:val="24"/>
                <w:szCs w:val="24"/>
              </w:rPr>
            </w:pPr>
            <w:r w:rsidRPr="002F3F6D">
              <w:rPr>
                <w:rFonts w:asciiTheme="minorHAnsi" w:hAnsiTheme="minorHAnsi"/>
                <w:color w:val="000000"/>
                <w:spacing w:val="4"/>
                <w:sz w:val="24"/>
                <w:szCs w:val="24"/>
              </w:rPr>
              <w:t xml:space="preserve">1:1 </w:t>
            </w:r>
            <w:r>
              <w:rPr>
                <w:rFonts w:asciiTheme="minorHAnsi" w:hAnsiTheme="minorHAnsi"/>
                <w:color w:val="000000"/>
                <w:spacing w:val="4"/>
                <w:sz w:val="24"/>
                <w:szCs w:val="24"/>
              </w:rPr>
              <w:t>M</w:t>
            </w:r>
            <w:r w:rsidRPr="002F3F6D">
              <w:rPr>
                <w:rFonts w:asciiTheme="minorHAnsi" w:eastAsia="Times New Roman" w:hAnsiTheme="minorHAnsi" w:cs="Arial"/>
                <w:sz w:val="24"/>
                <w:szCs w:val="24"/>
              </w:rPr>
              <w:t xml:space="preserve">ental </w:t>
            </w:r>
            <w:r>
              <w:rPr>
                <w:rFonts w:asciiTheme="minorHAnsi" w:eastAsia="Times New Roman" w:hAnsiTheme="minorHAnsi" w:cs="Arial"/>
                <w:sz w:val="24"/>
                <w:szCs w:val="24"/>
              </w:rPr>
              <w:t>H</w:t>
            </w:r>
            <w:r w:rsidRPr="002F3F6D">
              <w:rPr>
                <w:rFonts w:asciiTheme="minorHAnsi" w:eastAsia="Times New Roman" w:hAnsiTheme="minorHAnsi" w:cs="Arial"/>
                <w:sz w:val="24"/>
                <w:szCs w:val="24"/>
              </w:rPr>
              <w:t>ealth support for children/young people experiencing emotional distress and/or engaging in unhealthy coping behaviours for period of 1-3 months.</w:t>
            </w:r>
          </w:p>
          <w:p w:rsidR="00933F72" w:rsidRDefault="00933F72" w:rsidP="00981094">
            <w:pPr>
              <w:spacing w:after="0"/>
              <w:rPr>
                <w:rFonts w:asciiTheme="minorHAnsi" w:hAnsiTheme="minorHAnsi"/>
                <w:b/>
                <w:color w:val="000000"/>
                <w:spacing w:val="4"/>
                <w:sz w:val="24"/>
                <w:szCs w:val="24"/>
              </w:rPr>
            </w:pPr>
          </w:p>
          <w:p w:rsidR="00981094" w:rsidRPr="00DC3113" w:rsidRDefault="00632238" w:rsidP="00981094">
            <w:pPr>
              <w:spacing w:after="0"/>
              <w:rPr>
                <w:rFonts w:asciiTheme="minorHAnsi" w:hAnsiTheme="minorHAnsi"/>
                <w:b/>
                <w:color w:val="000000"/>
                <w:spacing w:val="4"/>
                <w:sz w:val="24"/>
                <w:szCs w:val="24"/>
              </w:rPr>
            </w:pPr>
            <w:r w:rsidRPr="00DC3113">
              <w:rPr>
                <w:rFonts w:asciiTheme="minorHAnsi" w:hAnsiTheme="minorHAnsi"/>
                <w:b/>
                <w:color w:val="000000"/>
                <w:spacing w:val="4"/>
                <w:sz w:val="24"/>
                <w:szCs w:val="24"/>
              </w:rPr>
              <w:t xml:space="preserve">Telephone 01709 </w:t>
            </w:r>
            <w:r w:rsidR="002F3F6D">
              <w:rPr>
                <w:rFonts w:asciiTheme="minorHAnsi" w:hAnsiTheme="minorHAnsi"/>
                <w:b/>
                <w:color w:val="000000"/>
                <w:spacing w:val="4"/>
                <w:sz w:val="24"/>
                <w:szCs w:val="24"/>
              </w:rPr>
              <w:t>554755</w:t>
            </w:r>
          </w:p>
          <w:p w:rsidR="00B84330" w:rsidRDefault="00B84330" w:rsidP="002F3F6D">
            <w:pPr>
              <w:spacing w:after="0"/>
              <w:rPr>
                <w:rFonts w:asciiTheme="minorHAnsi" w:hAnsiTheme="minorHAnsi"/>
                <w:color w:val="000000"/>
                <w:spacing w:val="4"/>
                <w:sz w:val="24"/>
                <w:szCs w:val="24"/>
                <w:u w:val="single"/>
              </w:rPr>
            </w:pPr>
          </w:p>
          <w:p w:rsidR="002F3F6D" w:rsidRPr="002F3F6D" w:rsidRDefault="001A2443" w:rsidP="002F3F6D">
            <w:pPr>
              <w:spacing w:after="0"/>
              <w:rPr>
                <w:rFonts w:asciiTheme="minorHAnsi" w:hAnsiTheme="minorHAnsi"/>
                <w:color w:val="000000"/>
                <w:spacing w:val="4"/>
                <w:sz w:val="24"/>
                <w:szCs w:val="24"/>
                <w:u w:val="single"/>
              </w:rPr>
            </w:pPr>
            <w:r>
              <w:rPr>
                <w:rFonts w:asciiTheme="minorHAnsi" w:hAnsiTheme="minorHAnsi"/>
                <w:color w:val="000000"/>
                <w:spacing w:val="4"/>
                <w:sz w:val="24"/>
                <w:szCs w:val="24"/>
                <w:u w:val="single"/>
              </w:rPr>
              <w:t>Intense Family Support</w:t>
            </w:r>
          </w:p>
          <w:p w:rsidR="002F3F6D" w:rsidRPr="00DC3113" w:rsidRDefault="002F3F6D" w:rsidP="002F3F6D">
            <w:pPr>
              <w:spacing w:after="0"/>
              <w:rPr>
                <w:rFonts w:asciiTheme="minorHAnsi" w:hAnsiTheme="minorHAnsi"/>
                <w:color w:val="000000"/>
                <w:spacing w:val="4"/>
                <w:sz w:val="24"/>
                <w:szCs w:val="24"/>
              </w:rPr>
            </w:pPr>
            <w:r w:rsidRPr="00DC3113">
              <w:rPr>
                <w:rFonts w:asciiTheme="minorHAnsi" w:hAnsiTheme="minorHAnsi"/>
                <w:color w:val="000000"/>
                <w:spacing w:val="4"/>
                <w:sz w:val="24"/>
                <w:szCs w:val="24"/>
              </w:rPr>
              <w:t xml:space="preserve">Age Range </w:t>
            </w:r>
            <w:r w:rsidR="001A2443">
              <w:rPr>
                <w:rFonts w:asciiTheme="minorHAnsi" w:hAnsiTheme="minorHAnsi"/>
                <w:color w:val="000000"/>
                <w:spacing w:val="4"/>
                <w:sz w:val="24"/>
                <w:szCs w:val="24"/>
              </w:rPr>
              <w:t>0</w:t>
            </w:r>
            <w:r w:rsidRPr="00DC3113">
              <w:rPr>
                <w:rFonts w:asciiTheme="minorHAnsi" w:hAnsiTheme="minorHAnsi"/>
                <w:color w:val="000000"/>
                <w:spacing w:val="4"/>
                <w:sz w:val="24"/>
                <w:szCs w:val="24"/>
              </w:rPr>
              <w:t xml:space="preserve"> – 19 Years</w:t>
            </w:r>
          </w:p>
          <w:p w:rsidR="001A2443" w:rsidRPr="001A2443" w:rsidRDefault="002F3F6D" w:rsidP="001A2443">
            <w:pPr>
              <w:spacing w:after="0"/>
              <w:rPr>
                <w:rFonts w:asciiTheme="minorHAnsi" w:hAnsiTheme="minorHAnsi" w:cs="Arial"/>
                <w:sz w:val="24"/>
                <w:szCs w:val="24"/>
              </w:rPr>
            </w:pPr>
            <w:r>
              <w:rPr>
                <w:rFonts w:asciiTheme="minorHAnsi" w:hAnsiTheme="minorHAnsi"/>
                <w:color w:val="000000"/>
                <w:spacing w:val="4"/>
                <w:sz w:val="24"/>
                <w:szCs w:val="24"/>
              </w:rPr>
              <w:t>Borough-</w:t>
            </w:r>
            <w:r w:rsidRPr="001A2443">
              <w:rPr>
                <w:rFonts w:asciiTheme="minorHAnsi" w:hAnsiTheme="minorHAnsi"/>
                <w:color w:val="000000"/>
                <w:spacing w:val="4"/>
                <w:sz w:val="24"/>
                <w:szCs w:val="24"/>
              </w:rPr>
              <w:t>wide</w:t>
            </w:r>
            <w:r w:rsidR="001A2443" w:rsidRPr="001A2443">
              <w:rPr>
                <w:rFonts w:asciiTheme="minorHAnsi" w:hAnsiTheme="minorHAnsi" w:cs="Arial"/>
                <w:sz w:val="24"/>
                <w:szCs w:val="24"/>
              </w:rPr>
              <w:t xml:space="preserve"> service for families where 1 or more child subject to child protection plan and family meets </w:t>
            </w:r>
            <w:r w:rsidR="001A2443">
              <w:rPr>
                <w:rFonts w:asciiTheme="minorHAnsi" w:hAnsiTheme="minorHAnsi" w:cs="Arial"/>
                <w:sz w:val="24"/>
                <w:szCs w:val="24"/>
              </w:rPr>
              <w:t>‘</w:t>
            </w:r>
            <w:r w:rsidR="001A2443" w:rsidRPr="001A2443">
              <w:rPr>
                <w:rFonts w:asciiTheme="minorHAnsi" w:hAnsiTheme="minorHAnsi" w:cs="Arial"/>
                <w:sz w:val="24"/>
                <w:szCs w:val="24"/>
              </w:rPr>
              <w:t>Troubled Families</w:t>
            </w:r>
            <w:r w:rsidR="001A2443">
              <w:rPr>
                <w:rFonts w:asciiTheme="minorHAnsi" w:hAnsiTheme="minorHAnsi" w:cs="Arial"/>
                <w:sz w:val="24"/>
                <w:szCs w:val="24"/>
              </w:rPr>
              <w:t>’</w:t>
            </w:r>
            <w:r w:rsidR="001A2443" w:rsidRPr="001A2443">
              <w:rPr>
                <w:rFonts w:asciiTheme="minorHAnsi" w:hAnsiTheme="minorHAnsi" w:cs="Arial"/>
                <w:sz w:val="24"/>
                <w:szCs w:val="24"/>
              </w:rPr>
              <w:t xml:space="preserve"> criteria</w:t>
            </w:r>
            <w:r w:rsidR="001A2443">
              <w:rPr>
                <w:rFonts w:asciiTheme="minorHAnsi" w:hAnsiTheme="minorHAnsi" w:cs="Arial"/>
                <w:sz w:val="24"/>
                <w:szCs w:val="24"/>
              </w:rPr>
              <w:t>.</w:t>
            </w:r>
          </w:p>
          <w:p w:rsidR="001A2443" w:rsidRPr="001A2443" w:rsidRDefault="001A2443" w:rsidP="001A2443">
            <w:pPr>
              <w:spacing w:after="0"/>
              <w:rPr>
                <w:rFonts w:asciiTheme="minorHAnsi" w:hAnsiTheme="minorHAnsi" w:cs="Arial"/>
                <w:sz w:val="24"/>
                <w:szCs w:val="24"/>
              </w:rPr>
            </w:pPr>
            <w:r w:rsidRPr="001A2443">
              <w:rPr>
                <w:rFonts w:asciiTheme="minorHAnsi" w:hAnsiTheme="minorHAnsi" w:cs="Arial"/>
                <w:sz w:val="24"/>
                <w:szCs w:val="24"/>
              </w:rPr>
              <w:t>Social care/Families for Change referral</w:t>
            </w:r>
          </w:p>
          <w:p w:rsidR="002F3F6D" w:rsidRPr="00DC3113" w:rsidRDefault="002F3F6D" w:rsidP="002F3F6D">
            <w:pPr>
              <w:widowControl w:val="0"/>
              <w:spacing w:after="0"/>
              <w:rPr>
                <w:rFonts w:asciiTheme="minorHAnsi" w:hAnsiTheme="minorHAnsi" w:cs="Arial"/>
                <w:sz w:val="24"/>
                <w:szCs w:val="24"/>
              </w:rPr>
            </w:pPr>
            <w:r w:rsidRPr="00DC3113">
              <w:rPr>
                <w:rFonts w:asciiTheme="minorHAnsi" w:hAnsiTheme="minorHAnsi"/>
                <w:color w:val="000000"/>
                <w:spacing w:val="4"/>
                <w:sz w:val="24"/>
                <w:szCs w:val="24"/>
              </w:rPr>
              <w:t xml:space="preserve">Service provided at </w:t>
            </w:r>
            <w:r w:rsidR="001A2443" w:rsidRPr="00DC3113">
              <w:rPr>
                <w:rFonts w:asciiTheme="minorHAnsi" w:hAnsiTheme="minorHAnsi" w:cs="Arial"/>
                <w:b/>
                <w:bCs/>
                <w:color w:val="FF0000"/>
                <w:kern w:val="20"/>
                <w:sz w:val="24"/>
                <w:szCs w:val="24"/>
              </w:rPr>
              <w:t>ACUTE</w:t>
            </w:r>
            <w:r w:rsidR="001A2443" w:rsidRPr="00DC3113">
              <w:rPr>
                <w:rFonts w:asciiTheme="minorHAnsi" w:hAnsiTheme="minorHAnsi" w:cs="Arial"/>
                <w:sz w:val="24"/>
                <w:szCs w:val="24"/>
              </w:rPr>
              <w:t xml:space="preserve"> </w:t>
            </w:r>
            <w:r w:rsidRPr="00DC3113">
              <w:rPr>
                <w:rFonts w:asciiTheme="minorHAnsi" w:hAnsiTheme="minorHAnsi" w:cs="Arial"/>
                <w:sz w:val="24"/>
                <w:szCs w:val="24"/>
              </w:rPr>
              <w:t>level</w:t>
            </w:r>
          </w:p>
          <w:p w:rsidR="00933F72" w:rsidRDefault="00933F72" w:rsidP="002F3F6D">
            <w:pPr>
              <w:spacing w:after="0"/>
              <w:rPr>
                <w:rFonts w:asciiTheme="minorHAnsi" w:hAnsiTheme="minorHAnsi"/>
                <w:b/>
                <w:color w:val="000000"/>
                <w:spacing w:val="4"/>
                <w:sz w:val="24"/>
                <w:szCs w:val="24"/>
              </w:rPr>
            </w:pPr>
          </w:p>
          <w:p w:rsidR="00632238" w:rsidRDefault="002F3F6D" w:rsidP="002F3F6D">
            <w:pPr>
              <w:spacing w:after="0"/>
              <w:rPr>
                <w:rFonts w:asciiTheme="minorHAnsi" w:hAnsiTheme="minorHAnsi"/>
                <w:b/>
                <w:color w:val="000000"/>
                <w:spacing w:val="4"/>
              </w:rPr>
            </w:pPr>
            <w:r w:rsidRPr="00DC3113">
              <w:rPr>
                <w:rFonts w:asciiTheme="minorHAnsi" w:hAnsiTheme="minorHAnsi"/>
                <w:b/>
                <w:color w:val="000000"/>
                <w:spacing w:val="4"/>
                <w:sz w:val="24"/>
                <w:szCs w:val="24"/>
              </w:rPr>
              <w:t xml:space="preserve">Telephone 01709 </w:t>
            </w:r>
            <w:r w:rsidR="001A2443">
              <w:rPr>
                <w:rFonts w:asciiTheme="minorHAnsi" w:hAnsiTheme="minorHAnsi"/>
                <w:b/>
                <w:color w:val="000000"/>
                <w:spacing w:val="4"/>
                <w:sz w:val="24"/>
                <w:szCs w:val="24"/>
              </w:rPr>
              <w:t>33</w:t>
            </w:r>
            <w:r>
              <w:rPr>
                <w:rFonts w:asciiTheme="minorHAnsi" w:hAnsiTheme="minorHAnsi"/>
                <w:b/>
                <w:color w:val="000000"/>
                <w:spacing w:val="4"/>
                <w:sz w:val="24"/>
                <w:szCs w:val="24"/>
              </w:rPr>
              <w:t>47</w:t>
            </w:r>
            <w:r w:rsidR="001A2443">
              <w:rPr>
                <w:rFonts w:asciiTheme="minorHAnsi" w:hAnsiTheme="minorHAnsi"/>
                <w:b/>
                <w:color w:val="000000"/>
                <w:spacing w:val="4"/>
                <w:sz w:val="24"/>
                <w:szCs w:val="24"/>
              </w:rPr>
              <w:t>30</w:t>
            </w:r>
          </w:p>
          <w:p w:rsidR="002F3F6D" w:rsidRDefault="002F3F6D" w:rsidP="00981094">
            <w:pPr>
              <w:spacing w:after="0"/>
              <w:rPr>
                <w:rFonts w:asciiTheme="minorHAnsi" w:hAnsiTheme="minorHAnsi"/>
                <w:b/>
                <w:color w:val="000000"/>
                <w:spacing w:val="4"/>
              </w:rPr>
            </w:pPr>
          </w:p>
          <w:p w:rsidR="00B72781" w:rsidRDefault="00B72781" w:rsidP="00981094">
            <w:pPr>
              <w:spacing w:after="0"/>
              <w:rPr>
                <w:rFonts w:asciiTheme="minorHAnsi" w:hAnsiTheme="minorHAnsi"/>
                <w:b/>
                <w:color w:val="000000"/>
                <w:spacing w:val="4"/>
              </w:rPr>
            </w:pPr>
          </w:p>
          <w:p w:rsidR="00B72781" w:rsidRDefault="00B72781" w:rsidP="00981094">
            <w:pPr>
              <w:spacing w:after="0"/>
              <w:rPr>
                <w:rFonts w:asciiTheme="minorHAnsi" w:hAnsiTheme="minorHAnsi"/>
                <w:b/>
                <w:color w:val="000000"/>
                <w:spacing w:val="4"/>
              </w:rPr>
            </w:pPr>
          </w:p>
          <w:p w:rsidR="00066529" w:rsidRDefault="00066529" w:rsidP="00981094">
            <w:pPr>
              <w:spacing w:after="0"/>
              <w:rPr>
                <w:rFonts w:asciiTheme="minorHAnsi" w:hAnsiTheme="minorHAnsi"/>
                <w:b/>
                <w:color w:val="000000"/>
                <w:spacing w:val="4"/>
              </w:rPr>
            </w:pPr>
            <w:r>
              <w:rPr>
                <w:rFonts w:ascii="Arial" w:hAnsi="Arial" w:cs="Arial"/>
                <w:noProof/>
                <w:color w:val="080C0A"/>
                <w:lang w:eastAsia="en-GB"/>
              </w:rPr>
              <w:drawing>
                <wp:inline distT="0" distB="0" distL="0" distR="0" wp14:anchorId="63AEB418" wp14:editId="403FF2BB">
                  <wp:extent cx="3317873" cy="733425"/>
                  <wp:effectExtent l="19050" t="0" r="0" b="0"/>
                  <wp:docPr id="47" name="Picture 47"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ELCOME"/>
                          <pic:cNvPicPr>
                            <a:picLocks noChangeAspect="1" noChangeArrowheads="1"/>
                          </pic:cNvPicPr>
                        </pic:nvPicPr>
                        <pic:blipFill>
                          <a:blip r:embed="rId23" cstate="print"/>
                          <a:srcRect/>
                          <a:stretch>
                            <a:fillRect/>
                          </a:stretch>
                        </pic:blipFill>
                        <pic:spPr bwMode="auto">
                          <a:xfrm>
                            <a:off x="0" y="0"/>
                            <a:ext cx="3319392" cy="733761"/>
                          </a:xfrm>
                          <a:prstGeom prst="rect">
                            <a:avLst/>
                          </a:prstGeom>
                          <a:noFill/>
                          <a:ln w="9525">
                            <a:noFill/>
                            <a:miter lim="800000"/>
                            <a:headEnd/>
                            <a:tailEnd/>
                          </a:ln>
                        </pic:spPr>
                      </pic:pic>
                    </a:graphicData>
                  </a:graphic>
                </wp:inline>
              </w:drawing>
            </w:r>
          </w:p>
          <w:p w:rsidR="00066529" w:rsidRDefault="00066529" w:rsidP="00981094">
            <w:pPr>
              <w:spacing w:after="0"/>
              <w:rPr>
                <w:rFonts w:asciiTheme="minorHAnsi" w:hAnsiTheme="minorHAnsi"/>
                <w:b/>
                <w:color w:val="000000"/>
                <w:spacing w:val="4"/>
              </w:rPr>
            </w:pPr>
          </w:p>
          <w:p w:rsidR="00632238" w:rsidRPr="002B62C2" w:rsidRDefault="00632238" w:rsidP="00632238">
            <w:pPr>
              <w:widowControl w:val="0"/>
              <w:spacing w:after="0"/>
              <w:rPr>
                <w:rFonts w:asciiTheme="minorHAnsi" w:hAnsiTheme="minorHAnsi" w:cs="Arial"/>
                <w:b/>
                <w:bCs/>
                <w:sz w:val="28"/>
                <w:szCs w:val="28"/>
                <w:u w:val="single"/>
              </w:rPr>
            </w:pPr>
            <w:r w:rsidRPr="002B62C2">
              <w:rPr>
                <w:rFonts w:asciiTheme="minorHAnsi" w:hAnsiTheme="minorHAnsi" w:cs="Arial"/>
                <w:b/>
                <w:bCs/>
                <w:sz w:val="28"/>
                <w:szCs w:val="28"/>
                <w:u w:val="single"/>
              </w:rPr>
              <w:t xml:space="preserve">Safe@last </w:t>
            </w:r>
          </w:p>
          <w:p w:rsidR="00632238" w:rsidRPr="00DC3113" w:rsidRDefault="00632238" w:rsidP="00632238">
            <w:pPr>
              <w:widowControl w:val="0"/>
              <w:spacing w:after="0"/>
              <w:rPr>
                <w:rFonts w:asciiTheme="minorHAnsi" w:hAnsiTheme="minorHAnsi" w:cs="Arial"/>
                <w:sz w:val="24"/>
                <w:szCs w:val="24"/>
              </w:rPr>
            </w:pPr>
            <w:r w:rsidRPr="00DC3113">
              <w:rPr>
                <w:rFonts w:asciiTheme="minorHAnsi" w:hAnsiTheme="minorHAnsi" w:cs="Arial"/>
                <w:sz w:val="24"/>
                <w:szCs w:val="24"/>
              </w:rPr>
              <w:t>Age range Young people age 16 years and under</w:t>
            </w:r>
          </w:p>
          <w:p w:rsidR="00632238" w:rsidRPr="00DC3113" w:rsidRDefault="00632238" w:rsidP="00632238">
            <w:pPr>
              <w:widowControl w:val="0"/>
              <w:spacing w:after="0"/>
              <w:rPr>
                <w:rFonts w:asciiTheme="minorHAnsi" w:hAnsiTheme="minorHAnsi" w:cs="Arial"/>
                <w:sz w:val="24"/>
                <w:szCs w:val="24"/>
              </w:rPr>
            </w:pPr>
            <w:r w:rsidRPr="00DC3113">
              <w:rPr>
                <w:rFonts w:asciiTheme="minorHAnsi" w:hAnsiTheme="minorHAnsi" w:cs="Arial"/>
                <w:sz w:val="24"/>
                <w:szCs w:val="24"/>
              </w:rPr>
              <w:t>Professional and self referral</w:t>
            </w:r>
          </w:p>
          <w:p w:rsidR="00632238" w:rsidRPr="00DC3113" w:rsidRDefault="00632238" w:rsidP="00632238">
            <w:pPr>
              <w:widowControl w:val="0"/>
              <w:spacing w:after="0"/>
              <w:rPr>
                <w:rFonts w:asciiTheme="minorHAnsi" w:hAnsiTheme="minorHAnsi" w:cs="Arial"/>
                <w:sz w:val="24"/>
                <w:szCs w:val="24"/>
              </w:rPr>
            </w:pPr>
            <w:r w:rsidRPr="00DC3113">
              <w:rPr>
                <w:rFonts w:asciiTheme="minorHAnsi" w:hAnsiTheme="minorHAnsi" w:cs="Arial"/>
                <w:sz w:val="24"/>
                <w:szCs w:val="24"/>
              </w:rPr>
              <w:t xml:space="preserve">Service provided at </w:t>
            </w:r>
            <w:r w:rsidRPr="00DC3113">
              <w:rPr>
                <w:rFonts w:asciiTheme="minorHAnsi" w:hAnsiTheme="minorHAnsi" w:cs="Arial"/>
                <w:b/>
                <w:bCs/>
                <w:color w:val="FF0000"/>
                <w:sz w:val="24"/>
                <w:szCs w:val="24"/>
              </w:rPr>
              <w:t>ACUTE</w:t>
            </w:r>
            <w:r w:rsidRPr="00DC3113">
              <w:rPr>
                <w:rFonts w:asciiTheme="minorHAnsi" w:hAnsiTheme="minorHAnsi" w:cs="Arial"/>
                <w:sz w:val="24"/>
                <w:szCs w:val="24"/>
              </w:rPr>
              <w:t xml:space="preserve"> level</w:t>
            </w:r>
          </w:p>
          <w:p w:rsidR="00632238" w:rsidRPr="00DC3113" w:rsidRDefault="00632238" w:rsidP="00BF6C3F">
            <w:pPr>
              <w:pStyle w:val="ListParagraph"/>
              <w:widowControl w:val="0"/>
              <w:numPr>
                <w:ilvl w:val="0"/>
                <w:numId w:val="2"/>
              </w:numPr>
              <w:ind w:left="459" w:hanging="426"/>
              <w:rPr>
                <w:rFonts w:asciiTheme="minorHAnsi" w:hAnsiTheme="minorHAnsi" w:cs="Arial"/>
                <w:sz w:val="24"/>
                <w:szCs w:val="24"/>
              </w:rPr>
            </w:pPr>
            <w:r w:rsidRPr="00DC3113">
              <w:rPr>
                <w:rFonts w:asciiTheme="minorHAnsi" w:hAnsiTheme="minorHAnsi" w:cs="Arial"/>
                <w:sz w:val="24"/>
                <w:szCs w:val="24"/>
              </w:rPr>
              <w:t>Children Help Line &amp; Web chat</w:t>
            </w:r>
          </w:p>
          <w:p w:rsidR="00632238" w:rsidRPr="00DC3113" w:rsidRDefault="00632238" w:rsidP="00BF6C3F">
            <w:pPr>
              <w:pStyle w:val="ListParagraph"/>
              <w:widowControl w:val="0"/>
              <w:numPr>
                <w:ilvl w:val="0"/>
                <w:numId w:val="2"/>
              </w:numPr>
              <w:ind w:left="459" w:hanging="426"/>
              <w:rPr>
                <w:rFonts w:asciiTheme="minorHAnsi" w:hAnsiTheme="minorHAnsi" w:cs="Arial"/>
                <w:sz w:val="24"/>
                <w:szCs w:val="24"/>
              </w:rPr>
            </w:pPr>
            <w:r w:rsidRPr="00DC3113">
              <w:rPr>
                <w:rFonts w:asciiTheme="minorHAnsi" w:hAnsiTheme="minorHAnsi" w:cs="Arial"/>
                <w:sz w:val="24"/>
                <w:szCs w:val="24"/>
              </w:rPr>
              <w:t>Children's Refuge</w:t>
            </w:r>
          </w:p>
          <w:p w:rsidR="00632238" w:rsidRPr="00DC3113" w:rsidRDefault="00632238" w:rsidP="00BF6C3F">
            <w:pPr>
              <w:pStyle w:val="ListParagraph"/>
              <w:widowControl w:val="0"/>
              <w:numPr>
                <w:ilvl w:val="0"/>
                <w:numId w:val="2"/>
              </w:numPr>
              <w:spacing w:after="0"/>
              <w:ind w:left="459" w:hanging="426"/>
              <w:rPr>
                <w:rFonts w:asciiTheme="minorHAnsi" w:hAnsiTheme="minorHAnsi"/>
                <w:color w:val="000000"/>
                <w:spacing w:val="4"/>
                <w:sz w:val="24"/>
                <w:szCs w:val="24"/>
              </w:rPr>
            </w:pPr>
            <w:r w:rsidRPr="00DC3113">
              <w:rPr>
                <w:rFonts w:asciiTheme="minorHAnsi" w:hAnsiTheme="minorHAnsi" w:cs="Arial"/>
                <w:sz w:val="24"/>
                <w:szCs w:val="24"/>
              </w:rPr>
              <w:t>Support for young people aged 16 years and under who are at risk through running away</w:t>
            </w:r>
          </w:p>
          <w:p w:rsidR="00BA1FDB" w:rsidRDefault="00BA1FDB" w:rsidP="00632238">
            <w:pPr>
              <w:widowControl w:val="0"/>
              <w:spacing w:after="0"/>
              <w:rPr>
                <w:rFonts w:asciiTheme="minorHAnsi" w:hAnsiTheme="minorHAnsi"/>
                <w:b/>
                <w:color w:val="000000"/>
                <w:spacing w:val="4"/>
                <w:sz w:val="24"/>
                <w:szCs w:val="24"/>
              </w:rPr>
            </w:pPr>
          </w:p>
          <w:p w:rsidR="00632238" w:rsidRDefault="00632238" w:rsidP="0004493F">
            <w:pPr>
              <w:widowControl w:val="0"/>
              <w:spacing w:after="0"/>
              <w:rPr>
                <w:rFonts w:asciiTheme="minorHAnsi" w:hAnsiTheme="minorHAnsi"/>
                <w:b/>
                <w:color w:val="000000"/>
                <w:spacing w:val="4"/>
                <w:sz w:val="24"/>
                <w:szCs w:val="24"/>
              </w:rPr>
            </w:pPr>
            <w:r w:rsidRPr="00DC3113">
              <w:rPr>
                <w:rFonts w:asciiTheme="minorHAnsi" w:hAnsiTheme="minorHAnsi"/>
                <w:b/>
                <w:color w:val="000000"/>
                <w:spacing w:val="4"/>
                <w:sz w:val="24"/>
                <w:szCs w:val="24"/>
              </w:rPr>
              <w:t>Telephone 01909 566977</w:t>
            </w:r>
          </w:p>
          <w:p w:rsidR="009A5125" w:rsidRDefault="009A5125" w:rsidP="0004493F">
            <w:pPr>
              <w:widowControl w:val="0"/>
              <w:spacing w:after="0"/>
              <w:rPr>
                <w:rFonts w:asciiTheme="minorHAnsi" w:hAnsiTheme="minorHAnsi"/>
                <w:b/>
                <w:color w:val="000000"/>
                <w:spacing w:val="4"/>
                <w:sz w:val="24"/>
                <w:szCs w:val="24"/>
              </w:rPr>
            </w:pPr>
          </w:p>
          <w:p w:rsidR="009A5125" w:rsidRDefault="009A5125" w:rsidP="0004493F">
            <w:pPr>
              <w:widowControl w:val="0"/>
              <w:spacing w:after="0"/>
              <w:rPr>
                <w:rFonts w:asciiTheme="minorHAnsi" w:hAnsiTheme="minorHAnsi"/>
                <w:b/>
                <w:color w:val="000000"/>
                <w:spacing w:val="4"/>
                <w:sz w:val="24"/>
                <w:szCs w:val="24"/>
              </w:rPr>
            </w:pPr>
            <w:r w:rsidRPr="009A5125">
              <w:rPr>
                <w:rFonts w:ascii="Arial" w:hAnsi="Arial" w:cs="Arial"/>
                <w:noProof/>
                <w:sz w:val="24"/>
                <w:szCs w:val="24"/>
                <w:lang w:eastAsia="en-GB"/>
              </w:rPr>
              <w:drawing>
                <wp:anchor distT="0" distB="0" distL="114300" distR="114300" simplePos="0" relativeHeight="251660288" behindDoc="0" locked="0" layoutInCell="1" allowOverlap="1" wp14:anchorId="5DBCB63B" wp14:editId="2BA7E59A">
                  <wp:simplePos x="0" y="0"/>
                  <wp:positionH relativeFrom="column">
                    <wp:posOffset>81915</wp:posOffset>
                  </wp:positionH>
                  <wp:positionV relativeFrom="paragraph">
                    <wp:posOffset>-635</wp:posOffset>
                  </wp:positionV>
                  <wp:extent cx="1381125" cy="100076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81125" cy="1000760"/>
                          </a:xfrm>
                          <a:prstGeom prst="rect">
                            <a:avLst/>
                          </a:prstGeom>
                        </pic:spPr>
                      </pic:pic>
                    </a:graphicData>
                  </a:graphic>
                  <wp14:sizeRelH relativeFrom="margin">
                    <wp14:pctWidth>0</wp14:pctWidth>
                  </wp14:sizeRelH>
                  <wp14:sizeRelV relativeFrom="margin">
                    <wp14:pctHeight>0</wp14:pctHeight>
                  </wp14:sizeRelV>
                </wp:anchor>
              </w:drawing>
            </w:r>
          </w:p>
          <w:p w:rsidR="009A5125" w:rsidRDefault="009A5125" w:rsidP="0004493F">
            <w:pPr>
              <w:widowControl w:val="0"/>
              <w:spacing w:after="0"/>
              <w:rPr>
                <w:rFonts w:asciiTheme="minorHAnsi" w:hAnsiTheme="minorHAnsi"/>
                <w:b/>
                <w:color w:val="000000"/>
                <w:spacing w:val="4"/>
                <w:sz w:val="24"/>
                <w:szCs w:val="24"/>
              </w:rPr>
            </w:pPr>
            <w:r w:rsidRPr="009A5125">
              <w:rPr>
                <w:rFonts w:ascii="Arial" w:hAnsi="Arial" w:cs="Calibri"/>
                <w:noProof/>
                <w:sz w:val="24"/>
                <w:szCs w:val="24"/>
                <w:lang w:eastAsia="en-GB"/>
              </w:rPr>
              <w:drawing>
                <wp:anchor distT="0" distB="0" distL="114300" distR="114300" simplePos="0" relativeHeight="251661312" behindDoc="0" locked="0" layoutInCell="1" allowOverlap="1" wp14:anchorId="63201B90" wp14:editId="61CE3C40">
                  <wp:simplePos x="0" y="0"/>
                  <wp:positionH relativeFrom="column">
                    <wp:posOffset>1680210</wp:posOffset>
                  </wp:positionH>
                  <wp:positionV relativeFrom="paragraph">
                    <wp:posOffset>198120</wp:posOffset>
                  </wp:positionV>
                  <wp:extent cx="946150" cy="4953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MLT Log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46150" cy="495300"/>
                          </a:xfrm>
                          <a:prstGeom prst="rect">
                            <a:avLst/>
                          </a:prstGeom>
                        </pic:spPr>
                      </pic:pic>
                    </a:graphicData>
                  </a:graphic>
                  <wp14:sizeRelH relativeFrom="margin">
                    <wp14:pctWidth>0</wp14:pctWidth>
                  </wp14:sizeRelH>
                  <wp14:sizeRelV relativeFrom="margin">
                    <wp14:pctHeight>0</wp14:pctHeight>
                  </wp14:sizeRelV>
                </wp:anchor>
              </w:drawing>
            </w:r>
          </w:p>
          <w:p w:rsidR="009A5125" w:rsidRPr="009A5125" w:rsidRDefault="009A5125" w:rsidP="009A5125">
            <w:pPr>
              <w:rPr>
                <w:rFonts w:ascii="Arial" w:hAnsi="Arial" w:cs="Arial"/>
                <w:sz w:val="24"/>
                <w:szCs w:val="24"/>
              </w:rPr>
            </w:pPr>
          </w:p>
          <w:p w:rsidR="009A5125" w:rsidRPr="009A5125" w:rsidRDefault="009A5125" w:rsidP="009A5125">
            <w:pPr>
              <w:rPr>
                <w:rFonts w:ascii="Arial" w:hAnsi="Arial" w:cs="Arial"/>
                <w:sz w:val="24"/>
                <w:szCs w:val="24"/>
              </w:rPr>
            </w:pPr>
          </w:p>
          <w:p w:rsidR="009A5125" w:rsidRPr="009A5125" w:rsidRDefault="009A5125" w:rsidP="009A5125">
            <w:pPr>
              <w:rPr>
                <w:rFonts w:cs="Calibri"/>
                <w:b/>
                <w:sz w:val="28"/>
                <w:szCs w:val="28"/>
              </w:rPr>
            </w:pPr>
            <w:r w:rsidRPr="009A5125">
              <w:rPr>
                <w:rFonts w:cs="Calibri"/>
                <w:b/>
                <w:sz w:val="28"/>
                <w:szCs w:val="28"/>
              </w:rPr>
              <w:t>Rotherham MAST</w:t>
            </w:r>
          </w:p>
          <w:p w:rsidR="009A5125" w:rsidRPr="009A5125" w:rsidRDefault="009A5125" w:rsidP="009A5125">
            <w:pPr>
              <w:rPr>
                <w:rFonts w:cs="Calibri"/>
                <w:sz w:val="24"/>
                <w:szCs w:val="24"/>
              </w:rPr>
            </w:pPr>
            <w:r w:rsidRPr="009A5125">
              <w:rPr>
                <w:rFonts w:cs="Calibri"/>
                <w:sz w:val="24"/>
                <w:szCs w:val="24"/>
              </w:rPr>
              <w:t>Age Range 0-19 years</w:t>
            </w:r>
          </w:p>
          <w:p w:rsidR="009A5125" w:rsidRPr="009A5125" w:rsidRDefault="009A5125" w:rsidP="009A5125">
            <w:pPr>
              <w:rPr>
                <w:rFonts w:cs="Calibri"/>
                <w:sz w:val="24"/>
                <w:szCs w:val="24"/>
              </w:rPr>
            </w:pPr>
            <w:r w:rsidRPr="009A5125">
              <w:rPr>
                <w:rFonts w:cs="Calibri"/>
                <w:sz w:val="24"/>
                <w:szCs w:val="24"/>
              </w:rPr>
              <w:lastRenderedPageBreak/>
              <w:t>A multi-agency, learning community resource available borough-wide subject to schools buying into, and working in partnership with the service.</w:t>
            </w:r>
          </w:p>
          <w:p w:rsidR="009A5125" w:rsidRPr="009A5125" w:rsidRDefault="009A5125" w:rsidP="009A5125">
            <w:pPr>
              <w:rPr>
                <w:rFonts w:cs="Calibri"/>
                <w:sz w:val="24"/>
                <w:szCs w:val="24"/>
              </w:rPr>
            </w:pPr>
            <w:r w:rsidRPr="009A5125">
              <w:rPr>
                <w:rFonts w:cs="Calibri"/>
                <w:sz w:val="24"/>
                <w:szCs w:val="24"/>
              </w:rPr>
              <w:t>Referral at the discretion of individual schools.</w:t>
            </w:r>
          </w:p>
          <w:p w:rsidR="009A5125" w:rsidRPr="009A5125" w:rsidRDefault="009A5125" w:rsidP="009A5125">
            <w:pPr>
              <w:rPr>
                <w:rFonts w:cs="Calibri"/>
                <w:sz w:val="24"/>
                <w:szCs w:val="24"/>
              </w:rPr>
            </w:pPr>
            <w:r w:rsidRPr="009A5125">
              <w:rPr>
                <w:rFonts w:cs="Calibri"/>
                <w:sz w:val="24"/>
                <w:szCs w:val="24"/>
              </w:rPr>
              <w:t xml:space="preserve">Services provided at </w:t>
            </w:r>
            <w:r w:rsidRPr="009A5125">
              <w:rPr>
                <w:rFonts w:cs="Calibri"/>
                <w:b/>
                <w:bCs/>
                <w:color w:val="993300"/>
                <w:kern w:val="20"/>
                <w:sz w:val="24"/>
                <w:szCs w:val="24"/>
              </w:rPr>
              <w:t xml:space="preserve">COMPLEX </w:t>
            </w:r>
            <w:r w:rsidRPr="009A5125">
              <w:rPr>
                <w:rFonts w:cs="Calibri"/>
                <w:bCs/>
                <w:kern w:val="20"/>
                <w:sz w:val="24"/>
                <w:szCs w:val="24"/>
              </w:rPr>
              <w:t>and</w:t>
            </w:r>
            <w:r w:rsidRPr="009A5125">
              <w:rPr>
                <w:rFonts w:cs="Calibri"/>
                <w:b/>
                <w:bCs/>
                <w:kern w:val="20"/>
                <w:sz w:val="24"/>
                <w:szCs w:val="24"/>
              </w:rPr>
              <w:t xml:space="preserve"> </w:t>
            </w:r>
            <w:r w:rsidRPr="009A5125">
              <w:rPr>
                <w:rFonts w:cs="Calibri"/>
                <w:b/>
                <w:bCs/>
                <w:color w:val="FF6600"/>
                <w:sz w:val="24"/>
                <w:szCs w:val="24"/>
              </w:rPr>
              <w:t xml:space="preserve">VULNERABLE </w:t>
            </w:r>
            <w:r w:rsidRPr="009A5125">
              <w:rPr>
                <w:rFonts w:cs="Calibri"/>
                <w:sz w:val="24"/>
                <w:szCs w:val="24"/>
              </w:rPr>
              <w:t>level:</w:t>
            </w:r>
          </w:p>
          <w:p w:rsidR="009A5125" w:rsidRPr="009A5125" w:rsidRDefault="009A5125" w:rsidP="00BF6C3F">
            <w:pPr>
              <w:numPr>
                <w:ilvl w:val="0"/>
                <w:numId w:val="13"/>
              </w:numPr>
              <w:contextualSpacing/>
              <w:rPr>
                <w:rFonts w:cs="Calibri"/>
                <w:sz w:val="24"/>
                <w:szCs w:val="24"/>
              </w:rPr>
            </w:pPr>
            <w:r w:rsidRPr="009A5125">
              <w:rPr>
                <w:rFonts w:cs="Calibri"/>
                <w:sz w:val="24"/>
                <w:szCs w:val="24"/>
              </w:rPr>
              <w:t>Counselling/Mental Health support for children and young people.</w:t>
            </w:r>
          </w:p>
          <w:p w:rsidR="009A5125" w:rsidRPr="009A5125" w:rsidRDefault="009A5125" w:rsidP="00BF6C3F">
            <w:pPr>
              <w:numPr>
                <w:ilvl w:val="0"/>
                <w:numId w:val="13"/>
              </w:numPr>
              <w:contextualSpacing/>
              <w:rPr>
                <w:rFonts w:cs="Calibri"/>
                <w:sz w:val="24"/>
                <w:szCs w:val="24"/>
              </w:rPr>
            </w:pPr>
            <w:r w:rsidRPr="009A5125">
              <w:rPr>
                <w:rFonts w:cs="Calibri"/>
                <w:sz w:val="24"/>
                <w:szCs w:val="24"/>
              </w:rPr>
              <w:t>Family intervention/Parent support</w:t>
            </w:r>
          </w:p>
          <w:p w:rsidR="009A5125" w:rsidRPr="009A5125" w:rsidRDefault="009A5125" w:rsidP="00BF6C3F">
            <w:pPr>
              <w:numPr>
                <w:ilvl w:val="0"/>
                <w:numId w:val="13"/>
              </w:numPr>
              <w:contextualSpacing/>
              <w:rPr>
                <w:rFonts w:cs="Calibri"/>
                <w:sz w:val="24"/>
                <w:szCs w:val="24"/>
              </w:rPr>
            </w:pPr>
            <w:r w:rsidRPr="009A5125">
              <w:rPr>
                <w:rFonts w:cs="Calibri"/>
                <w:sz w:val="24"/>
                <w:szCs w:val="24"/>
              </w:rPr>
              <w:t>Group work</w:t>
            </w:r>
          </w:p>
          <w:p w:rsidR="009A5125" w:rsidRPr="009A5125" w:rsidRDefault="009A5125" w:rsidP="00BF6C3F">
            <w:pPr>
              <w:numPr>
                <w:ilvl w:val="0"/>
                <w:numId w:val="13"/>
              </w:numPr>
              <w:contextualSpacing/>
              <w:rPr>
                <w:rFonts w:cs="Calibri"/>
                <w:sz w:val="24"/>
                <w:szCs w:val="24"/>
              </w:rPr>
            </w:pPr>
            <w:r w:rsidRPr="009A5125">
              <w:rPr>
                <w:rFonts w:cs="Calibri"/>
                <w:sz w:val="24"/>
                <w:szCs w:val="24"/>
              </w:rPr>
              <w:t>Parenting groups</w:t>
            </w:r>
          </w:p>
          <w:p w:rsidR="009A5125" w:rsidRPr="009A5125" w:rsidRDefault="009A5125" w:rsidP="00BF6C3F">
            <w:pPr>
              <w:numPr>
                <w:ilvl w:val="0"/>
                <w:numId w:val="13"/>
              </w:numPr>
              <w:contextualSpacing/>
              <w:rPr>
                <w:rFonts w:cs="Calibri"/>
                <w:sz w:val="24"/>
                <w:szCs w:val="24"/>
              </w:rPr>
            </w:pPr>
            <w:r w:rsidRPr="009A5125">
              <w:rPr>
                <w:rFonts w:cs="Calibri"/>
                <w:sz w:val="24"/>
                <w:szCs w:val="24"/>
              </w:rPr>
              <w:t>Staff training and consultation</w:t>
            </w:r>
          </w:p>
          <w:p w:rsidR="009A5125" w:rsidRPr="009A5125" w:rsidRDefault="009A5125" w:rsidP="00BF6C3F">
            <w:pPr>
              <w:numPr>
                <w:ilvl w:val="0"/>
                <w:numId w:val="13"/>
              </w:numPr>
              <w:contextualSpacing/>
              <w:rPr>
                <w:rFonts w:cs="Calibri"/>
                <w:sz w:val="24"/>
                <w:szCs w:val="24"/>
              </w:rPr>
            </w:pPr>
            <w:r w:rsidRPr="009A5125">
              <w:rPr>
                <w:rFonts w:cs="Calibri"/>
                <w:sz w:val="24"/>
                <w:szCs w:val="24"/>
              </w:rPr>
              <w:t xml:space="preserve">Staff counselling </w:t>
            </w:r>
          </w:p>
          <w:p w:rsidR="009A5125" w:rsidRPr="009A5125" w:rsidRDefault="009A5125" w:rsidP="00BF6C3F">
            <w:pPr>
              <w:numPr>
                <w:ilvl w:val="0"/>
                <w:numId w:val="13"/>
              </w:numPr>
              <w:contextualSpacing/>
              <w:rPr>
                <w:rFonts w:cs="Calibri"/>
                <w:sz w:val="24"/>
                <w:szCs w:val="24"/>
              </w:rPr>
            </w:pPr>
            <w:r w:rsidRPr="009A5125">
              <w:rPr>
                <w:rFonts w:cs="Calibri"/>
                <w:sz w:val="24"/>
                <w:szCs w:val="24"/>
              </w:rPr>
              <w:t>Counselling supervision</w:t>
            </w:r>
          </w:p>
          <w:p w:rsidR="009A5125" w:rsidRPr="009A5125" w:rsidRDefault="009A5125" w:rsidP="009A5125">
            <w:pPr>
              <w:rPr>
                <w:rFonts w:cs="Calibri"/>
                <w:sz w:val="24"/>
                <w:szCs w:val="24"/>
              </w:rPr>
            </w:pPr>
            <w:r w:rsidRPr="009A5125">
              <w:rPr>
                <w:rFonts w:cs="Calibri"/>
                <w:sz w:val="24"/>
                <w:szCs w:val="24"/>
              </w:rPr>
              <w:t>Telephone: 01709 812864 Ext 265</w:t>
            </w:r>
          </w:p>
          <w:p w:rsidR="009A5125" w:rsidRPr="009A5125" w:rsidRDefault="009A5125" w:rsidP="009A5125">
            <w:pPr>
              <w:rPr>
                <w:rFonts w:cs="Calibri"/>
                <w:sz w:val="24"/>
                <w:szCs w:val="24"/>
              </w:rPr>
            </w:pPr>
            <w:r w:rsidRPr="009A5125">
              <w:rPr>
                <w:rFonts w:cs="Calibri"/>
                <w:sz w:val="24"/>
                <w:szCs w:val="24"/>
              </w:rPr>
              <w:t>Email: sgraham@maltbyacademy.org</w:t>
            </w:r>
          </w:p>
          <w:p w:rsidR="009A5125" w:rsidRDefault="009A5125" w:rsidP="0004493F">
            <w:pPr>
              <w:widowControl w:val="0"/>
              <w:spacing w:after="0"/>
              <w:rPr>
                <w:rFonts w:asciiTheme="minorHAnsi" w:hAnsiTheme="minorHAnsi"/>
                <w:color w:val="000000"/>
                <w:spacing w:val="4"/>
              </w:rPr>
            </w:pPr>
          </w:p>
          <w:p w:rsidR="00B84330" w:rsidRDefault="00B84330" w:rsidP="000F4618">
            <w:pPr>
              <w:spacing w:after="0"/>
              <w:rPr>
                <w:rFonts w:asciiTheme="minorHAnsi" w:hAnsiTheme="minorHAnsi" w:cs="Arial"/>
                <w:b/>
                <w:bCs/>
                <w:sz w:val="28"/>
                <w:szCs w:val="28"/>
                <w:u w:val="single"/>
              </w:rPr>
            </w:pPr>
            <w:r>
              <w:rPr>
                <w:noProof/>
                <w:lang w:eastAsia="en-GB"/>
              </w:rPr>
              <w:drawing>
                <wp:inline distT="0" distB="0" distL="0" distR="0" wp14:anchorId="55FFD20D" wp14:editId="0A105184">
                  <wp:extent cx="2195579" cy="874643"/>
                  <wp:effectExtent l="0" t="0" r="0" b="1905"/>
                  <wp:docPr id="7" name="Picture 7" descr="SYEDA The South Yorkshire Eating Disorder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EDA The South Yorkshire Eating Disorder Associat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8850" cy="875946"/>
                          </a:xfrm>
                          <a:prstGeom prst="rect">
                            <a:avLst/>
                          </a:prstGeom>
                          <a:noFill/>
                          <a:ln>
                            <a:noFill/>
                          </a:ln>
                        </pic:spPr>
                      </pic:pic>
                    </a:graphicData>
                  </a:graphic>
                </wp:inline>
              </w:drawing>
            </w:r>
          </w:p>
          <w:p w:rsidR="000F4618" w:rsidRDefault="000F4618" w:rsidP="000F4618">
            <w:pPr>
              <w:spacing w:after="0"/>
              <w:rPr>
                <w:rFonts w:asciiTheme="minorHAnsi" w:hAnsiTheme="minorHAnsi"/>
                <w:color w:val="000000"/>
                <w:spacing w:val="4"/>
                <w:sz w:val="24"/>
                <w:szCs w:val="24"/>
              </w:rPr>
            </w:pPr>
            <w:r>
              <w:rPr>
                <w:rFonts w:asciiTheme="minorHAnsi" w:hAnsiTheme="minorHAnsi" w:cs="Arial"/>
                <w:b/>
                <w:bCs/>
                <w:sz w:val="28"/>
                <w:szCs w:val="28"/>
                <w:u w:val="single"/>
              </w:rPr>
              <w:t>South Yorkshire Eating Disorder Association (SYEDA)</w:t>
            </w:r>
          </w:p>
          <w:p w:rsidR="000F4618" w:rsidRPr="00DC3113" w:rsidRDefault="000F4618" w:rsidP="000F4618">
            <w:pPr>
              <w:spacing w:after="0"/>
              <w:rPr>
                <w:color w:val="000000"/>
                <w:spacing w:val="4"/>
                <w:sz w:val="24"/>
                <w:szCs w:val="24"/>
              </w:rPr>
            </w:pPr>
            <w:r w:rsidRPr="00DC3113">
              <w:rPr>
                <w:color w:val="000000"/>
                <w:spacing w:val="4"/>
                <w:sz w:val="24"/>
                <w:szCs w:val="24"/>
              </w:rPr>
              <w:t xml:space="preserve">Age range </w:t>
            </w:r>
            <w:r w:rsidR="00027193">
              <w:rPr>
                <w:color w:val="000000"/>
                <w:spacing w:val="4"/>
                <w:sz w:val="24"/>
                <w:szCs w:val="24"/>
              </w:rPr>
              <w:t>14</w:t>
            </w:r>
            <w:r w:rsidRPr="0040173A">
              <w:rPr>
                <w:color w:val="000000"/>
                <w:spacing w:val="4"/>
                <w:sz w:val="24"/>
                <w:szCs w:val="24"/>
              </w:rPr>
              <w:t xml:space="preserve"> – </w:t>
            </w:r>
            <w:r w:rsidR="00A43A59">
              <w:rPr>
                <w:color w:val="000000"/>
                <w:spacing w:val="4"/>
                <w:sz w:val="24"/>
                <w:szCs w:val="24"/>
              </w:rPr>
              <w:t>19</w:t>
            </w:r>
            <w:r w:rsidRPr="0040173A">
              <w:rPr>
                <w:color w:val="000000"/>
                <w:spacing w:val="4"/>
                <w:sz w:val="24"/>
                <w:szCs w:val="24"/>
              </w:rPr>
              <w:t xml:space="preserve"> Years</w:t>
            </w:r>
          </w:p>
          <w:p w:rsidR="000F4618" w:rsidRPr="00DC3113" w:rsidRDefault="00027193" w:rsidP="000F4618">
            <w:pPr>
              <w:spacing w:after="0"/>
              <w:rPr>
                <w:color w:val="000000"/>
                <w:spacing w:val="4"/>
                <w:sz w:val="24"/>
                <w:szCs w:val="24"/>
              </w:rPr>
            </w:pPr>
            <w:r>
              <w:rPr>
                <w:color w:val="000000"/>
                <w:spacing w:val="4"/>
                <w:sz w:val="24"/>
                <w:szCs w:val="24"/>
              </w:rPr>
              <w:t>S</w:t>
            </w:r>
            <w:r w:rsidR="000F4618" w:rsidRPr="00DC3113">
              <w:rPr>
                <w:color w:val="000000"/>
                <w:spacing w:val="4"/>
                <w:sz w:val="24"/>
                <w:szCs w:val="24"/>
              </w:rPr>
              <w:t>elf referral</w:t>
            </w:r>
            <w:r>
              <w:rPr>
                <w:color w:val="000000"/>
                <w:spacing w:val="4"/>
                <w:sz w:val="24"/>
                <w:szCs w:val="24"/>
              </w:rPr>
              <w:t xml:space="preserve"> only</w:t>
            </w:r>
          </w:p>
          <w:p w:rsidR="000F4618" w:rsidRDefault="000F4618" w:rsidP="000F4618">
            <w:pPr>
              <w:spacing w:after="0"/>
              <w:rPr>
                <w:rFonts w:cs="Arial"/>
                <w:sz w:val="24"/>
                <w:szCs w:val="24"/>
              </w:rPr>
            </w:pPr>
            <w:r w:rsidRPr="00DC3113">
              <w:rPr>
                <w:color w:val="000000"/>
                <w:spacing w:val="4"/>
                <w:sz w:val="24"/>
                <w:szCs w:val="24"/>
              </w:rPr>
              <w:t xml:space="preserve">Service provided at </w:t>
            </w:r>
            <w:r w:rsidRPr="00DC3113">
              <w:rPr>
                <w:rFonts w:cs="Arial"/>
                <w:b/>
                <w:bCs/>
                <w:color w:val="00FF00"/>
                <w:sz w:val="24"/>
                <w:szCs w:val="24"/>
              </w:rPr>
              <w:t>UNIVERSAL</w:t>
            </w:r>
            <w:r w:rsidRPr="00DC3113">
              <w:rPr>
                <w:rFonts w:cs="Arial"/>
                <w:b/>
                <w:bCs/>
                <w:sz w:val="24"/>
                <w:szCs w:val="24"/>
              </w:rPr>
              <w:t xml:space="preserve">, </w:t>
            </w:r>
            <w:r w:rsidRPr="00DC3113">
              <w:rPr>
                <w:rFonts w:cs="Arial"/>
                <w:b/>
                <w:bCs/>
                <w:color w:val="FF6600"/>
                <w:sz w:val="24"/>
                <w:szCs w:val="24"/>
              </w:rPr>
              <w:t>VULNERABLE</w:t>
            </w:r>
            <w:r>
              <w:rPr>
                <w:rFonts w:cs="Arial"/>
                <w:b/>
                <w:bCs/>
                <w:color w:val="FF6600"/>
                <w:sz w:val="24"/>
                <w:szCs w:val="24"/>
              </w:rPr>
              <w:t xml:space="preserve"> </w:t>
            </w:r>
            <w:r w:rsidRPr="00DC3113">
              <w:rPr>
                <w:rFonts w:cs="Arial"/>
                <w:sz w:val="24"/>
                <w:szCs w:val="24"/>
              </w:rPr>
              <w:t>and</w:t>
            </w:r>
            <w:r w:rsidRPr="00DC3113">
              <w:rPr>
                <w:rFonts w:cs="Arial"/>
                <w:b/>
                <w:bCs/>
                <w:color w:val="FF0000"/>
                <w:sz w:val="24"/>
                <w:szCs w:val="24"/>
              </w:rPr>
              <w:t xml:space="preserve"> </w:t>
            </w:r>
            <w:r w:rsidRPr="00DC3113">
              <w:rPr>
                <w:rFonts w:cs="Arial"/>
                <w:b/>
                <w:bCs/>
                <w:color w:val="993300"/>
                <w:sz w:val="24"/>
                <w:szCs w:val="24"/>
              </w:rPr>
              <w:t>COMPLEX</w:t>
            </w:r>
            <w:r>
              <w:rPr>
                <w:rFonts w:cs="Arial"/>
                <w:b/>
                <w:bCs/>
                <w:color w:val="FF0000"/>
                <w:sz w:val="24"/>
                <w:szCs w:val="24"/>
              </w:rPr>
              <w:t xml:space="preserve"> </w:t>
            </w:r>
            <w:r w:rsidRPr="00DC3113">
              <w:rPr>
                <w:rFonts w:cs="Arial"/>
                <w:sz w:val="24"/>
                <w:szCs w:val="24"/>
              </w:rPr>
              <w:t>level</w:t>
            </w:r>
            <w:r>
              <w:rPr>
                <w:rFonts w:cs="Arial"/>
                <w:sz w:val="24"/>
                <w:szCs w:val="24"/>
              </w:rPr>
              <w:t>.</w:t>
            </w:r>
          </w:p>
          <w:p w:rsidR="00A43A59" w:rsidRDefault="00A43A59" w:rsidP="000F4618">
            <w:pPr>
              <w:spacing w:after="0"/>
              <w:rPr>
                <w:rFonts w:cs="Arial"/>
                <w:sz w:val="24"/>
                <w:szCs w:val="24"/>
              </w:rPr>
            </w:pPr>
          </w:p>
          <w:p w:rsidR="00027193" w:rsidRPr="00027193" w:rsidRDefault="00027193" w:rsidP="00027193">
            <w:pPr>
              <w:pStyle w:val="ListParagraph"/>
              <w:numPr>
                <w:ilvl w:val="0"/>
                <w:numId w:val="23"/>
              </w:numPr>
              <w:spacing w:after="0"/>
              <w:rPr>
                <w:rFonts w:cs="Arial"/>
                <w:sz w:val="24"/>
                <w:szCs w:val="24"/>
              </w:rPr>
            </w:pPr>
            <w:r w:rsidRPr="00027193">
              <w:rPr>
                <w:rFonts w:cs="Arial"/>
                <w:sz w:val="24"/>
                <w:szCs w:val="24"/>
              </w:rPr>
              <w:t xml:space="preserve">SYEDA provides one to one therapeutic and practical support for people experiencing eating disorders and for families and friends. The charity also facilitates support groups, offers a befriending service and delivers education and training sessions in schools, colleges, to professionals and the wider community. </w:t>
            </w:r>
          </w:p>
          <w:p w:rsidR="00027193" w:rsidRPr="00027193" w:rsidRDefault="00027193" w:rsidP="00027193">
            <w:pPr>
              <w:pStyle w:val="ListParagraph"/>
              <w:numPr>
                <w:ilvl w:val="0"/>
                <w:numId w:val="23"/>
              </w:numPr>
              <w:spacing w:after="0"/>
              <w:rPr>
                <w:rFonts w:cs="Arial"/>
                <w:sz w:val="24"/>
                <w:szCs w:val="24"/>
              </w:rPr>
            </w:pPr>
            <w:r>
              <w:rPr>
                <w:rFonts w:cs="Arial"/>
                <w:sz w:val="24"/>
                <w:szCs w:val="24"/>
              </w:rPr>
              <w:t xml:space="preserve">Treatment and </w:t>
            </w:r>
            <w:r w:rsidRPr="00027193">
              <w:rPr>
                <w:rFonts w:cs="Arial"/>
                <w:sz w:val="24"/>
                <w:szCs w:val="24"/>
              </w:rPr>
              <w:t>Interventions include</w:t>
            </w:r>
            <w:r>
              <w:rPr>
                <w:rFonts w:cs="Arial"/>
                <w:sz w:val="24"/>
                <w:szCs w:val="24"/>
              </w:rPr>
              <w:t>;</w:t>
            </w:r>
          </w:p>
          <w:p w:rsidR="00027193" w:rsidRPr="00027193" w:rsidRDefault="00027193" w:rsidP="00027193">
            <w:pPr>
              <w:pStyle w:val="ListParagraph"/>
              <w:numPr>
                <w:ilvl w:val="1"/>
                <w:numId w:val="23"/>
              </w:numPr>
              <w:spacing w:after="0"/>
              <w:rPr>
                <w:rFonts w:cs="Arial"/>
                <w:sz w:val="24"/>
                <w:szCs w:val="24"/>
              </w:rPr>
            </w:pPr>
            <w:r w:rsidRPr="00027193">
              <w:rPr>
                <w:rFonts w:cs="Arial"/>
                <w:sz w:val="24"/>
                <w:szCs w:val="24"/>
              </w:rPr>
              <w:t>Counselling</w:t>
            </w:r>
          </w:p>
          <w:p w:rsidR="00027193" w:rsidRPr="00027193" w:rsidRDefault="00027193" w:rsidP="00027193">
            <w:pPr>
              <w:pStyle w:val="ListParagraph"/>
              <w:numPr>
                <w:ilvl w:val="1"/>
                <w:numId w:val="23"/>
              </w:numPr>
              <w:spacing w:after="0"/>
              <w:rPr>
                <w:rFonts w:cs="Arial"/>
                <w:sz w:val="24"/>
                <w:szCs w:val="24"/>
              </w:rPr>
            </w:pPr>
            <w:r w:rsidRPr="00027193">
              <w:rPr>
                <w:rFonts w:cs="Arial"/>
                <w:sz w:val="24"/>
                <w:szCs w:val="24"/>
              </w:rPr>
              <w:t>CBT</w:t>
            </w:r>
          </w:p>
          <w:p w:rsidR="00027193" w:rsidRPr="00027193" w:rsidRDefault="00027193" w:rsidP="00027193">
            <w:pPr>
              <w:pStyle w:val="ListParagraph"/>
              <w:numPr>
                <w:ilvl w:val="1"/>
                <w:numId w:val="23"/>
              </w:numPr>
              <w:spacing w:after="0"/>
              <w:rPr>
                <w:rFonts w:cs="Arial"/>
                <w:sz w:val="24"/>
                <w:szCs w:val="24"/>
              </w:rPr>
            </w:pPr>
            <w:r w:rsidRPr="00027193">
              <w:rPr>
                <w:rFonts w:cs="Arial"/>
                <w:sz w:val="24"/>
                <w:szCs w:val="24"/>
              </w:rPr>
              <w:t xml:space="preserve">Occupation Therapy </w:t>
            </w:r>
          </w:p>
          <w:p w:rsidR="00027193" w:rsidRPr="00A43A59" w:rsidRDefault="00027193" w:rsidP="00027193">
            <w:pPr>
              <w:pStyle w:val="ListParagraph"/>
              <w:numPr>
                <w:ilvl w:val="1"/>
                <w:numId w:val="23"/>
              </w:numPr>
              <w:spacing w:after="0"/>
              <w:rPr>
                <w:rFonts w:cs="Arial"/>
                <w:sz w:val="24"/>
                <w:szCs w:val="24"/>
              </w:rPr>
            </w:pPr>
            <w:r w:rsidRPr="00027193">
              <w:rPr>
                <w:rFonts w:cs="Arial"/>
                <w:sz w:val="24"/>
                <w:szCs w:val="24"/>
              </w:rPr>
              <w:t>Guided Self Help</w:t>
            </w:r>
          </w:p>
          <w:p w:rsidR="000F4618" w:rsidRPr="00DC3113" w:rsidRDefault="000F4618" w:rsidP="000F4618">
            <w:pPr>
              <w:spacing w:after="0"/>
              <w:rPr>
                <w:b/>
                <w:color w:val="000000"/>
                <w:spacing w:val="4"/>
                <w:sz w:val="24"/>
                <w:szCs w:val="24"/>
              </w:rPr>
            </w:pPr>
            <w:r w:rsidRPr="00DC3113">
              <w:rPr>
                <w:b/>
                <w:color w:val="000000"/>
                <w:spacing w:val="4"/>
                <w:sz w:val="24"/>
                <w:szCs w:val="24"/>
              </w:rPr>
              <w:t xml:space="preserve">Telephone </w:t>
            </w:r>
            <w:r w:rsidR="0053437B" w:rsidRPr="0053437B">
              <w:rPr>
                <w:b/>
                <w:color w:val="000000"/>
                <w:spacing w:val="4"/>
                <w:sz w:val="24"/>
                <w:szCs w:val="24"/>
              </w:rPr>
              <w:t>0114 272 8822</w:t>
            </w:r>
          </w:p>
          <w:p w:rsidR="000F4618" w:rsidRDefault="000F4618" w:rsidP="0004493F">
            <w:pPr>
              <w:widowControl w:val="0"/>
              <w:spacing w:after="0"/>
              <w:rPr>
                <w:rFonts w:asciiTheme="minorHAnsi" w:hAnsiTheme="minorHAnsi"/>
                <w:color w:val="000000"/>
                <w:spacing w:val="4"/>
              </w:rPr>
            </w:pPr>
          </w:p>
          <w:p w:rsidR="00027193" w:rsidRPr="00027193" w:rsidRDefault="00027193" w:rsidP="00027193">
            <w:pPr>
              <w:widowControl w:val="0"/>
              <w:spacing w:after="0"/>
              <w:rPr>
                <w:rFonts w:asciiTheme="minorHAnsi" w:hAnsiTheme="minorHAnsi"/>
                <w:color w:val="000000"/>
                <w:spacing w:val="4"/>
                <w:sz w:val="24"/>
                <w:szCs w:val="24"/>
              </w:rPr>
            </w:pPr>
            <w:r>
              <w:rPr>
                <w:rFonts w:asciiTheme="minorHAnsi" w:hAnsiTheme="minorHAnsi"/>
                <w:color w:val="000000"/>
                <w:spacing w:val="4"/>
                <w:sz w:val="24"/>
                <w:szCs w:val="24"/>
              </w:rPr>
              <w:t xml:space="preserve">Website </w:t>
            </w:r>
            <w:r w:rsidRPr="00027193">
              <w:rPr>
                <w:rFonts w:asciiTheme="minorHAnsi" w:hAnsiTheme="minorHAnsi"/>
                <w:color w:val="000000"/>
                <w:spacing w:val="4"/>
                <w:sz w:val="24"/>
                <w:szCs w:val="24"/>
              </w:rPr>
              <w:t xml:space="preserve">- </w:t>
            </w:r>
            <w:hyperlink r:id="rId27" w:history="1">
              <w:r w:rsidRPr="00851969">
                <w:rPr>
                  <w:rStyle w:val="Hyperlink"/>
                  <w:rFonts w:asciiTheme="minorHAnsi" w:hAnsiTheme="minorHAnsi"/>
                  <w:spacing w:val="4"/>
                  <w:sz w:val="24"/>
                  <w:szCs w:val="24"/>
                </w:rPr>
                <w:t>www.syeda.org</w:t>
              </w:r>
            </w:hyperlink>
            <w:r w:rsidRPr="00027193">
              <w:rPr>
                <w:rFonts w:asciiTheme="minorHAnsi" w:hAnsiTheme="minorHAnsi"/>
                <w:color w:val="000000"/>
                <w:spacing w:val="4"/>
                <w:sz w:val="24"/>
                <w:szCs w:val="24"/>
              </w:rPr>
              <w:t>.</w:t>
            </w:r>
            <w:r>
              <w:rPr>
                <w:rFonts w:asciiTheme="minorHAnsi" w:hAnsiTheme="minorHAnsi"/>
                <w:color w:val="000000"/>
                <w:spacing w:val="4"/>
                <w:sz w:val="24"/>
                <w:szCs w:val="24"/>
              </w:rPr>
              <w:t xml:space="preserve"> </w:t>
            </w:r>
          </w:p>
          <w:p w:rsidR="000F4618" w:rsidRPr="00027193" w:rsidRDefault="00027193" w:rsidP="00027193">
            <w:pPr>
              <w:widowControl w:val="0"/>
              <w:spacing w:after="0"/>
              <w:rPr>
                <w:rFonts w:asciiTheme="minorHAnsi" w:hAnsiTheme="minorHAnsi"/>
                <w:color w:val="000000"/>
                <w:spacing w:val="4"/>
                <w:sz w:val="24"/>
                <w:szCs w:val="24"/>
              </w:rPr>
            </w:pPr>
            <w:r w:rsidRPr="00027193">
              <w:rPr>
                <w:rFonts w:asciiTheme="minorHAnsi" w:hAnsiTheme="minorHAnsi"/>
                <w:color w:val="000000"/>
                <w:spacing w:val="4"/>
                <w:sz w:val="24"/>
                <w:szCs w:val="24"/>
              </w:rPr>
              <w:t xml:space="preserve">Email - </w:t>
            </w:r>
            <w:hyperlink r:id="rId28" w:history="1">
              <w:r w:rsidRPr="00851969">
                <w:rPr>
                  <w:rStyle w:val="Hyperlink"/>
                  <w:rFonts w:asciiTheme="minorHAnsi" w:hAnsiTheme="minorHAnsi"/>
                  <w:spacing w:val="4"/>
                  <w:sz w:val="24"/>
                  <w:szCs w:val="24"/>
                </w:rPr>
                <w:t>info@syeda.org.uk</w:t>
              </w:r>
            </w:hyperlink>
            <w:r>
              <w:rPr>
                <w:rFonts w:asciiTheme="minorHAnsi" w:hAnsiTheme="minorHAnsi"/>
                <w:color w:val="000000"/>
                <w:spacing w:val="4"/>
                <w:sz w:val="24"/>
                <w:szCs w:val="24"/>
              </w:rPr>
              <w:t xml:space="preserve"> </w:t>
            </w:r>
          </w:p>
          <w:p w:rsidR="000F4618" w:rsidRDefault="000F4618" w:rsidP="0004493F">
            <w:pPr>
              <w:widowControl w:val="0"/>
              <w:spacing w:after="0"/>
              <w:rPr>
                <w:rFonts w:asciiTheme="minorHAnsi" w:hAnsiTheme="minorHAnsi"/>
                <w:color w:val="000000"/>
                <w:spacing w:val="4"/>
              </w:rPr>
            </w:pPr>
          </w:p>
          <w:p w:rsidR="000F4618" w:rsidRDefault="000F4618" w:rsidP="0004493F">
            <w:pPr>
              <w:widowControl w:val="0"/>
              <w:spacing w:after="0"/>
              <w:rPr>
                <w:rFonts w:asciiTheme="minorHAnsi" w:hAnsiTheme="minorHAnsi"/>
                <w:color w:val="000000"/>
                <w:spacing w:val="4"/>
              </w:rPr>
            </w:pPr>
          </w:p>
          <w:p w:rsidR="000F4618" w:rsidRDefault="000F4618" w:rsidP="0004493F">
            <w:pPr>
              <w:widowControl w:val="0"/>
              <w:spacing w:after="0"/>
              <w:rPr>
                <w:rFonts w:asciiTheme="minorHAnsi" w:hAnsiTheme="minorHAnsi"/>
                <w:color w:val="000000"/>
                <w:spacing w:val="4"/>
              </w:rPr>
            </w:pPr>
          </w:p>
          <w:p w:rsidR="000F4618" w:rsidRDefault="000F4618" w:rsidP="0004493F">
            <w:pPr>
              <w:widowControl w:val="0"/>
              <w:spacing w:after="0"/>
              <w:rPr>
                <w:rFonts w:asciiTheme="minorHAnsi" w:hAnsiTheme="minorHAnsi"/>
                <w:color w:val="000000"/>
                <w:spacing w:val="4"/>
              </w:rPr>
            </w:pPr>
          </w:p>
          <w:p w:rsidR="000F4618" w:rsidRPr="00981094" w:rsidRDefault="000F4618" w:rsidP="0004493F">
            <w:pPr>
              <w:widowControl w:val="0"/>
              <w:spacing w:after="0"/>
              <w:rPr>
                <w:rFonts w:asciiTheme="minorHAnsi" w:hAnsiTheme="minorHAnsi"/>
                <w:color w:val="000000"/>
                <w:spacing w:val="4"/>
              </w:rPr>
            </w:pPr>
          </w:p>
        </w:tc>
      </w:tr>
    </w:tbl>
    <w:p w:rsidR="00B84330" w:rsidRDefault="00B84330">
      <w:pPr>
        <w:spacing w:after="0" w:line="240" w:lineRule="auto"/>
        <w:rPr>
          <w:b/>
          <w:color w:val="0070C0"/>
          <w:sz w:val="32"/>
          <w:szCs w:val="32"/>
          <w:u w:val="single"/>
        </w:rPr>
      </w:pPr>
    </w:p>
    <w:p w:rsidR="00A5576A" w:rsidRDefault="00A5576A" w:rsidP="00E86765">
      <w:pPr>
        <w:spacing w:line="240" w:lineRule="auto"/>
        <w:contextualSpacing/>
        <w:jc w:val="center"/>
        <w:rPr>
          <w:b/>
          <w:color w:val="0070C0"/>
          <w:sz w:val="32"/>
          <w:szCs w:val="32"/>
          <w:u w:val="single"/>
        </w:rPr>
      </w:pPr>
    </w:p>
    <w:p w:rsidR="00A5576A" w:rsidRDefault="00A5576A" w:rsidP="00E86765">
      <w:pPr>
        <w:spacing w:line="240" w:lineRule="auto"/>
        <w:contextualSpacing/>
        <w:jc w:val="center"/>
        <w:rPr>
          <w:b/>
          <w:color w:val="0070C0"/>
          <w:sz w:val="32"/>
          <w:szCs w:val="32"/>
          <w:u w:val="single"/>
        </w:rPr>
      </w:pPr>
    </w:p>
    <w:p w:rsidR="00A5576A" w:rsidRDefault="00A5576A" w:rsidP="00E86765">
      <w:pPr>
        <w:spacing w:line="240" w:lineRule="auto"/>
        <w:contextualSpacing/>
        <w:jc w:val="center"/>
        <w:rPr>
          <w:b/>
          <w:color w:val="0070C0"/>
          <w:sz w:val="32"/>
          <w:szCs w:val="32"/>
          <w:u w:val="single"/>
        </w:rPr>
      </w:pPr>
    </w:p>
    <w:p w:rsidR="00A5576A" w:rsidRDefault="00A5576A" w:rsidP="00E86765">
      <w:pPr>
        <w:spacing w:line="240" w:lineRule="auto"/>
        <w:contextualSpacing/>
        <w:jc w:val="center"/>
        <w:rPr>
          <w:b/>
          <w:color w:val="0070C0"/>
          <w:sz w:val="32"/>
          <w:szCs w:val="32"/>
          <w:u w:val="single"/>
        </w:rPr>
      </w:pPr>
    </w:p>
    <w:p w:rsidR="00E86765" w:rsidRPr="00E86765" w:rsidRDefault="00E86765" w:rsidP="00E86765">
      <w:pPr>
        <w:spacing w:line="240" w:lineRule="auto"/>
        <w:contextualSpacing/>
        <w:jc w:val="center"/>
        <w:rPr>
          <w:b/>
          <w:color w:val="0070C0"/>
          <w:sz w:val="32"/>
          <w:szCs w:val="32"/>
          <w:u w:val="single"/>
        </w:rPr>
      </w:pPr>
      <w:r w:rsidRPr="00E86765">
        <w:rPr>
          <w:b/>
          <w:color w:val="0070C0"/>
          <w:sz w:val="32"/>
          <w:szCs w:val="32"/>
          <w:u w:val="single"/>
        </w:rPr>
        <w:t>Appendix</w:t>
      </w:r>
      <w:r w:rsidR="00240595">
        <w:rPr>
          <w:b/>
          <w:color w:val="0070C0"/>
          <w:sz w:val="32"/>
          <w:szCs w:val="32"/>
          <w:u w:val="single"/>
        </w:rPr>
        <w:t xml:space="preserve"> 1</w:t>
      </w:r>
    </w:p>
    <w:p w:rsidR="00E86765" w:rsidRDefault="00E86765" w:rsidP="00E86765">
      <w:pPr>
        <w:spacing w:line="240" w:lineRule="auto"/>
        <w:contextualSpacing/>
        <w:jc w:val="center"/>
        <w:rPr>
          <w:b/>
          <w:color w:val="FF0000"/>
          <w:u w:val="single"/>
        </w:rPr>
      </w:pPr>
    </w:p>
    <w:p w:rsidR="00E86765" w:rsidRDefault="00E86765" w:rsidP="00E86765">
      <w:pPr>
        <w:spacing w:line="240" w:lineRule="auto"/>
        <w:contextualSpacing/>
        <w:jc w:val="center"/>
        <w:rPr>
          <w:b/>
          <w:color w:val="FF0000"/>
          <w:u w:val="single"/>
        </w:rPr>
      </w:pPr>
    </w:p>
    <w:p w:rsidR="00E86765" w:rsidRPr="00240595" w:rsidRDefault="00E86765" w:rsidP="00E86765">
      <w:pPr>
        <w:spacing w:line="240" w:lineRule="auto"/>
        <w:contextualSpacing/>
        <w:jc w:val="center"/>
        <w:rPr>
          <w:b/>
          <w:color w:val="0070C0"/>
          <w:sz w:val="28"/>
          <w:szCs w:val="28"/>
          <w:u w:val="single"/>
        </w:rPr>
      </w:pPr>
      <w:r w:rsidRPr="00240595">
        <w:rPr>
          <w:b/>
          <w:color w:val="0070C0"/>
          <w:sz w:val="28"/>
          <w:szCs w:val="28"/>
          <w:u w:val="single"/>
        </w:rPr>
        <w:t>HV and SN - LOCALITY NUMBERS &amp; DUTY TIMES</w:t>
      </w:r>
    </w:p>
    <w:p w:rsidR="00E86765" w:rsidRPr="00F4743F" w:rsidRDefault="00E86765" w:rsidP="00E86765">
      <w:pPr>
        <w:spacing w:line="240" w:lineRule="auto"/>
        <w:contextualSpacing/>
        <w:rPr>
          <w:color w:val="FF0000"/>
        </w:rPr>
      </w:pPr>
    </w:p>
    <w:p w:rsidR="00E86765" w:rsidRPr="00E86765" w:rsidRDefault="00E86765" w:rsidP="00E86765">
      <w:pPr>
        <w:spacing w:line="240" w:lineRule="auto"/>
        <w:contextualSpacing/>
        <w:rPr>
          <w:b/>
          <w:color w:val="0070C0"/>
        </w:rPr>
      </w:pPr>
      <w:r w:rsidRPr="00E86765">
        <w:rPr>
          <w:b/>
          <w:color w:val="0070C0"/>
        </w:rPr>
        <w:t>South Locality</w:t>
      </w:r>
    </w:p>
    <w:p w:rsidR="00E86765" w:rsidRDefault="00E86765" w:rsidP="00E86765">
      <w:pPr>
        <w:spacing w:line="240" w:lineRule="auto"/>
        <w:contextualSpacing/>
      </w:pPr>
    </w:p>
    <w:tbl>
      <w:tblPr>
        <w:tblStyle w:val="TableGrid"/>
        <w:tblW w:w="0" w:type="auto"/>
        <w:tblLook w:val="04A0" w:firstRow="1" w:lastRow="0" w:firstColumn="1" w:lastColumn="0" w:noHBand="0" w:noVBand="1"/>
      </w:tblPr>
      <w:tblGrid>
        <w:gridCol w:w="2778"/>
        <w:gridCol w:w="2651"/>
        <w:gridCol w:w="2661"/>
        <w:gridCol w:w="2592"/>
      </w:tblGrid>
      <w:tr w:rsidR="00240595" w:rsidTr="001213DA">
        <w:tc>
          <w:tcPr>
            <w:tcW w:w="3543" w:type="dxa"/>
          </w:tcPr>
          <w:p w:rsidR="00E86765" w:rsidRPr="00F4743F" w:rsidRDefault="00E86765" w:rsidP="001213DA">
            <w:pPr>
              <w:contextualSpacing/>
              <w:jc w:val="center"/>
              <w:rPr>
                <w:b/>
              </w:rPr>
            </w:pPr>
            <w:r w:rsidRPr="00F4743F">
              <w:rPr>
                <w:b/>
              </w:rPr>
              <w:t>Base</w:t>
            </w:r>
          </w:p>
        </w:tc>
        <w:tc>
          <w:tcPr>
            <w:tcW w:w="3543" w:type="dxa"/>
          </w:tcPr>
          <w:p w:rsidR="00E86765" w:rsidRPr="00F4743F" w:rsidRDefault="00E86765" w:rsidP="001213DA">
            <w:pPr>
              <w:contextualSpacing/>
              <w:jc w:val="center"/>
              <w:rPr>
                <w:b/>
              </w:rPr>
            </w:pPr>
            <w:r w:rsidRPr="00F4743F">
              <w:rPr>
                <w:b/>
              </w:rPr>
              <w:t>Health Visiting</w:t>
            </w:r>
          </w:p>
        </w:tc>
        <w:tc>
          <w:tcPr>
            <w:tcW w:w="3544" w:type="dxa"/>
          </w:tcPr>
          <w:p w:rsidR="00E86765" w:rsidRPr="00F4743F" w:rsidRDefault="00E86765" w:rsidP="001213DA">
            <w:pPr>
              <w:contextualSpacing/>
              <w:jc w:val="center"/>
              <w:rPr>
                <w:b/>
              </w:rPr>
            </w:pPr>
            <w:r w:rsidRPr="00F4743F">
              <w:rPr>
                <w:b/>
              </w:rPr>
              <w:t>School Nursing</w:t>
            </w:r>
          </w:p>
        </w:tc>
        <w:tc>
          <w:tcPr>
            <w:tcW w:w="3544" w:type="dxa"/>
          </w:tcPr>
          <w:p w:rsidR="00E86765" w:rsidRPr="00F4743F" w:rsidRDefault="00E86765" w:rsidP="001213DA">
            <w:pPr>
              <w:contextualSpacing/>
              <w:jc w:val="center"/>
              <w:rPr>
                <w:b/>
              </w:rPr>
            </w:pPr>
            <w:r w:rsidRPr="00F4743F">
              <w:rPr>
                <w:b/>
              </w:rPr>
              <w:t>Duty</w:t>
            </w:r>
          </w:p>
        </w:tc>
      </w:tr>
      <w:tr w:rsidR="00240595" w:rsidTr="001213DA">
        <w:tc>
          <w:tcPr>
            <w:tcW w:w="3543" w:type="dxa"/>
          </w:tcPr>
          <w:p w:rsidR="00E86765" w:rsidRDefault="00E86765" w:rsidP="001213DA">
            <w:pPr>
              <w:contextualSpacing/>
              <w:jc w:val="center"/>
            </w:pPr>
            <w:r>
              <w:t xml:space="preserve">Maltby – </w:t>
            </w:r>
            <w:r w:rsidRPr="00E86765">
              <w:rPr>
                <w:color w:val="0070C0"/>
              </w:rPr>
              <w:t>WV</w:t>
            </w:r>
          </w:p>
        </w:tc>
        <w:tc>
          <w:tcPr>
            <w:tcW w:w="3543" w:type="dxa"/>
          </w:tcPr>
          <w:p w:rsidR="00E86765" w:rsidRDefault="00240595" w:rsidP="001213DA">
            <w:pPr>
              <w:contextualSpacing/>
              <w:jc w:val="center"/>
            </w:pPr>
            <w:r>
              <w:t xml:space="preserve">01709 </w:t>
            </w:r>
            <w:r w:rsidR="00E86765">
              <w:t>336124</w:t>
            </w:r>
          </w:p>
        </w:tc>
        <w:tc>
          <w:tcPr>
            <w:tcW w:w="3544" w:type="dxa"/>
          </w:tcPr>
          <w:p w:rsidR="00E86765" w:rsidRDefault="00240595" w:rsidP="001213DA">
            <w:pPr>
              <w:contextualSpacing/>
              <w:jc w:val="center"/>
            </w:pPr>
            <w:r>
              <w:t xml:space="preserve">01709 </w:t>
            </w:r>
            <w:r w:rsidR="00E86765">
              <w:t>336124</w:t>
            </w:r>
          </w:p>
        </w:tc>
        <w:tc>
          <w:tcPr>
            <w:tcW w:w="3544" w:type="dxa"/>
          </w:tcPr>
          <w:p w:rsidR="00E86765" w:rsidRDefault="00E86765" w:rsidP="001213DA">
            <w:pPr>
              <w:contextualSpacing/>
              <w:jc w:val="center"/>
            </w:pPr>
            <w:r>
              <w:t>HV: 9.00 – 10.00</w:t>
            </w:r>
          </w:p>
          <w:p w:rsidR="00E86765" w:rsidRDefault="00E86765" w:rsidP="001213DA">
            <w:pPr>
              <w:contextualSpacing/>
              <w:jc w:val="center"/>
            </w:pPr>
            <w:r>
              <w:t>4.00 – 5.00</w:t>
            </w:r>
          </w:p>
          <w:p w:rsidR="00E86765" w:rsidRDefault="00E86765" w:rsidP="001213DA">
            <w:pPr>
              <w:contextualSpacing/>
              <w:jc w:val="center"/>
            </w:pPr>
            <w:r>
              <w:t>SN: 2.00 – 4.00</w:t>
            </w:r>
          </w:p>
        </w:tc>
      </w:tr>
      <w:tr w:rsidR="00240595" w:rsidTr="001213DA">
        <w:tc>
          <w:tcPr>
            <w:tcW w:w="3543" w:type="dxa"/>
          </w:tcPr>
          <w:p w:rsidR="00E86765" w:rsidRDefault="00E86765" w:rsidP="001213DA">
            <w:pPr>
              <w:contextualSpacing/>
              <w:jc w:val="center"/>
            </w:pPr>
            <w:r>
              <w:t xml:space="preserve">Dinnington – </w:t>
            </w:r>
            <w:r w:rsidRPr="00E86765">
              <w:rPr>
                <w:color w:val="0070C0"/>
              </w:rPr>
              <w:t>RVS</w:t>
            </w:r>
          </w:p>
        </w:tc>
        <w:tc>
          <w:tcPr>
            <w:tcW w:w="3543" w:type="dxa"/>
          </w:tcPr>
          <w:p w:rsidR="00E86765" w:rsidRDefault="00240595" w:rsidP="001213DA">
            <w:pPr>
              <w:contextualSpacing/>
              <w:jc w:val="center"/>
            </w:pPr>
            <w:r>
              <w:t xml:space="preserve">01709 </w:t>
            </w:r>
            <w:r w:rsidR="00E86765">
              <w:t>335079</w:t>
            </w:r>
          </w:p>
        </w:tc>
        <w:tc>
          <w:tcPr>
            <w:tcW w:w="3544" w:type="dxa"/>
          </w:tcPr>
          <w:p w:rsidR="00E86765" w:rsidRDefault="00240595" w:rsidP="001213DA">
            <w:pPr>
              <w:contextualSpacing/>
              <w:jc w:val="center"/>
            </w:pPr>
            <w:r>
              <w:t xml:space="preserve">01709 </w:t>
            </w:r>
            <w:r w:rsidR="00E86765">
              <w:t>335079</w:t>
            </w:r>
          </w:p>
        </w:tc>
        <w:tc>
          <w:tcPr>
            <w:tcW w:w="3544" w:type="dxa"/>
          </w:tcPr>
          <w:p w:rsidR="00E86765" w:rsidRDefault="00E86765" w:rsidP="001213DA">
            <w:pPr>
              <w:contextualSpacing/>
              <w:jc w:val="center"/>
            </w:pPr>
            <w:r>
              <w:t>HV: 9.00 – 10.00</w:t>
            </w:r>
          </w:p>
          <w:p w:rsidR="00E86765" w:rsidRDefault="00E86765" w:rsidP="001213DA">
            <w:pPr>
              <w:contextualSpacing/>
              <w:jc w:val="center"/>
            </w:pPr>
            <w:r>
              <w:t>4.00 – 5.00</w:t>
            </w:r>
          </w:p>
          <w:p w:rsidR="00E86765" w:rsidRDefault="00E86765" w:rsidP="001213DA">
            <w:pPr>
              <w:contextualSpacing/>
              <w:jc w:val="center"/>
            </w:pPr>
            <w:r>
              <w:t>SN: 2.00 – 4.00</w:t>
            </w:r>
          </w:p>
        </w:tc>
      </w:tr>
      <w:tr w:rsidR="00240595" w:rsidTr="001213DA">
        <w:tc>
          <w:tcPr>
            <w:tcW w:w="3543" w:type="dxa"/>
          </w:tcPr>
          <w:p w:rsidR="00E86765" w:rsidRDefault="00E86765" w:rsidP="001213DA">
            <w:pPr>
              <w:contextualSpacing/>
              <w:jc w:val="center"/>
              <w:rPr>
                <w:color w:val="FF0000"/>
              </w:rPr>
            </w:pPr>
            <w:r>
              <w:t xml:space="preserve">Aston – </w:t>
            </w:r>
            <w:r w:rsidRPr="00E86765">
              <w:rPr>
                <w:color w:val="0070C0"/>
              </w:rPr>
              <w:t>RVW</w:t>
            </w:r>
          </w:p>
          <w:p w:rsidR="00E86765" w:rsidRPr="003E15A7" w:rsidRDefault="00E86765" w:rsidP="001213DA">
            <w:pPr>
              <w:contextualSpacing/>
              <w:jc w:val="center"/>
            </w:pPr>
            <w:r w:rsidRPr="003E15A7">
              <w:t>(Aston SNs at Dinnington)</w:t>
            </w:r>
          </w:p>
        </w:tc>
        <w:tc>
          <w:tcPr>
            <w:tcW w:w="3543" w:type="dxa"/>
          </w:tcPr>
          <w:p w:rsidR="00E86765" w:rsidRDefault="00240595" w:rsidP="001213DA">
            <w:pPr>
              <w:contextualSpacing/>
              <w:jc w:val="center"/>
            </w:pPr>
            <w:r>
              <w:t xml:space="preserve">01709 </w:t>
            </w:r>
            <w:r w:rsidR="00E86765">
              <w:t>254291</w:t>
            </w:r>
          </w:p>
        </w:tc>
        <w:tc>
          <w:tcPr>
            <w:tcW w:w="3544" w:type="dxa"/>
          </w:tcPr>
          <w:p w:rsidR="00E86765" w:rsidRDefault="00240595" w:rsidP="001213DA">
            <w:pPr>
              <w:contextualSpacing/>
              <w:jc w:val="center"/>
            </w:pPr>
            <w:r>
              <w:t xml:space="preserve">01709 </w:t>
            </w:r>
            <w:r w:rsidR="00E86765">
              <w:t>335079</w:t>
            </w:r>
          </w:p>
        </w:tc>
        <w:tc>
          <w:tcPr>
            <w:tcW w:w="3544" w:type="dxa"/>
          </w:tcPr>
          <w:p w:rsidR="00E86765" w:rsidRDefault="00E86765" w:rsidP="001213DA">
            <w:pPr>
              <w:contextualSpacing/>
              <w:jc w:val="center"/>
            </w:pPr>
            <w:r>
              <w:t>HV: 9.00 – 10.00</w:t>
            </w:r>
          </w:p>
          <w:p w:rsidR="00E86765" w:rsidRDefault="00E86765" w:rsidP="001213DA">
            <w:pPr>
              <w:contextualSpacing/>
              <w:jc w:val="center"/>
            </w:pPr>
            <w:r>
              <w:t>4.00 – 5.00</w:t>
            </w:r>
          </w:p>
          <w:p w:rsidR="00E86765" w:rsidRDefault="00E86765" w:rsidP="001213DA">
            <w:pPr>
              <w:contextualSpacing/>
              <w:jc w:val="center"/>
            </w:pPr>
            <w:r>
              <w:t>SN: 2.00 – 4.00</w:t>
            </w:r>
          </w:p>
        </w:tc>
      </w:tr>
    </w:tbl>
    <w:p w:rsidR="00E86765" w:rsidRDefault="00E86765" w:rsidP="00E86765">
      <w:pPr>
        <w:spacing w:line="240" w:lineRule="auto"/>
        <w:contextualSpacing/>
      </w:pPr>
    </w:p>
    <w:p w:rsidR="00E86765" w:rsidRPr="00E86765" w:rsidRDefault="00E86765" w:rsidP="00E86765">
      <w:pPr>
        <w:spacing w:line="240" w:lineRule="auto"/>
        <w:contextualSpacing/>
        <w:rPr>
          <w:b/>
          <w:color w:val="0070C0"/>
        </w:rPr>
      </w:pPr>
      <w:r w:rsidRPr="00E86765">
        <w:rPr>
          <w:b/>
          <w:color w:val="0070C0"/>
        </w:rPr>
        <w:t>Central Locality</w:t>
      </w:r>
    </w:p>
    <w:p w:rsidR="00E86765" w:rsidRPr="00F4743F" w:rsidRDefault="00E86765" w:rsidP="00E86765">
      <w:pPr>
        <w:spacing w:line="240" w:lineRule="auto"/>
        <w:contextualSpacing/>
        <w:rPr>
          <w:b/>
          <w:color w:val="FF0000"/>
        </w:rPr>
      </w:pPr>
    </w:p>
    <w:tbl>
      <w:tblPr>
        <w:tblStyle w:val="TableGrid"/>
        <w:tblW w:w="0" w:type="auto"/>
        <w:tblLook w:val="04A0" w:firstRow="1" w:lastRow="0" w:firstColumn="1" w:lastColumn="0" w:noHBand="0" w:noVBand="1"/>
      </w:tblPr>
      <w:tblGrid>
        <w:gridCol w:w="2816"/>
        <w:gridCol w:w="2646"/>
        <w:gridCol w:w="2655"/>
        <w:gridCol w:w="2565"/>
      </w:tblGrid>
      <w:tr w:rsidR="00240595" w:rsidTr="001213DA">
        <w:tc>
          <w:tcPr>
            <w:tcW w:w="3543" w:type="dxa"/>
          </w:tcPr>
          <w:p w:rsidR="00E86765" w:rsidRPr="00F4743F" w:rsidRDefault="00E86765" w:rsidP="001213DA">
            <w:pPr>
              <w:contextualSpacing/>
              <w:jc w:val="center"/>
              <w:rPr>
                <w:b/>
              </w:rPr>
            </w:pPr>
            <w:r w:rsidRPr="00F4743F">
              <w:rPr>
                <w:b/>
              </w:rPr>
              <w:t>Base</w:t>
            </w:r>
          </w:p>
        </w:tc>
        <w:tc>
          <w:tcPr>
            <w:tcW w:w="3543" w:type="dxa"/>
          </w:tcPr>
          <w:p w:rsidR="00E86765" w:rsidRPr="00F4743F" w:rsidRDefault="00E86765" w:rsidP="001213DA">
            <w:pPr>
              <w:contextualSpacing/>
              <w:jc w:val="center"/>
              <w:rPr>
                <w:b/>
              </w:rPr>
            </w:pPr>
            <w:r w:rsidRPr="00F4743F">
              <w:rPr>
                <w:b/>
              </w:rPr>
              <w:t>Health Visiting</w:t>
            </w:r>
          </w:p>
        </w:tc>
        <w:tc>
          <w:tcPr>
            <w:tcW w:w="3544" w:type="dxa"/>
          </w:tcPr>
          <w:p w:rsidR="00E86765" w:rsidRPr="00F4743F" w:rsidRDefault="00E86765" w:rsidP="001213DA">
            <w:pPr>
              <w:contextualSpacing/>
              <w:jc w:val="center"/>
              <w:rPr>
                <w:b/>
              </w:rPr>
            </w:pPr>
            <w:r w:rsidRPr="00F4743F">
              <w:rPr>
                <w:b/>
              </w:rPr>
              <w:t>School Nursing</w:t>
            </w:r>
          </w:p>
        </w:tc>
        <w:tc>
          <w:tcPr>
            <w:tcW w:w="3544" w:type="dxa"/>
          </w:tcPr>
          <w:p w:rsidR="00E86765" w:rsidRPr="00F4743F" w:rsidRDefault="00E86765" w:rsidP="001213DA">
            <w:pPr>
              <w:contextualSpacing/>
              <w:jc w:val="center"/>
              <w:rPr>
                <w:b/>
              </w:rPr>
            </w:pPr>
            <w:r w:rsidRPr="00F4743F">
              <w:rPr>
                <w:b/>
              </w:rPr>
              <w:t>Duty</w:t>
            </w:r>
          </w:p>
        </w:tc>
      </w:tr>
      <w:tr w:rsidR="00240595" w:rsidTr="001213DA">
        <w:tc>
          <w:tcPr>
            <w:tcW w:w="3543" w:type="dxa"/>
          </w:tcPr>
          <w:p w:rsidR="00E86765" w:rsidRDefault="00E86765" w:rsidP="001213DA">
            <w:pPr>
              <w:contextualSpacing/>
              <w:jc w:val="center"/>
            </w:pPr>
            <w:r>
              <w:t xml:space="preserve">Kimberworth – </w:t>
            </w:r>
            <w:r w:rsidRPr="00E86765">
              <w:rPr>
                <w:color w:val="0070C0"/>
              </w:rPr>
              <w:t>RN</w:t>
            </w:r>
          </w:p>
        </w:tc>
        <w:tc>
          <w:tcPr>
            <w:tcW w:w="3543" w:type="dxa"/>
          </w:tcPr>
          <w:p w:rsidR="00E86765" w:rsidRDefault="00240595" w:rsidP="001213DA">
            <w:pPr>
              <w:contextualSpacing/>
              <w:jc w:val="center"/>
            </w:pPr>
            <w:r>
              <w:t xml:space="preserve">01709 </w:t>
            </w:r>
            <w:r w:rsidR="00E86765">
              <w:t>255333</w:t>
            </w:r>
          </w:p>
        </w:tc>
        <w:tc>
          <w:tcPr>
            <w:tcW w:w="3544" w:type="dxa"/>
          </w:tcPr>
          <w:p w:rsidR="00E86765" w:rsidRDefault="00240595" w:rsidP="001213DA">
            <w:pPr>
              <w:contextualSpacing/>
              <w:jc w:val="center"/>
            </w:pPr>
            <w:r>
              <w:t xml:space="preserve">01709 </w:t>
            </w:r>
            <w:r w:rsidR="00E86765">
              <w:t>334931</w:t>
            </w:r>
          </w:p>
        </w:tc>
        <w:tc>
          <w:tcPr>
            <w:tcW w:w="3544" w:type="dxa"/>
          </w:tcPr>
          <w:p w:rsidR="00E86765" w:rsidRDefault="00E86765" w:rsidP="001213DA">
            <w:pPr>
              <w:contextualSpacing/>
              <w:jc w:val="center"/>
            </w:pPr>
            <w:r>
              <w:t>HV &amp; SN: 2.00 – 4.00</w:t>
            </w:r>
          </w:p>
        </w:tc>
      </w:tr>
      <w:tr w:rsidR="00240595" w:rsidTr="001213DA">
        <w:tc>
          <w:tcPr>
            <w:tcW w:w="3543" w:type="dxa"/>
          </w:tcPr>
          <w:p w:rsidR="00E86765" w:rsidRDefault="00E86765" w:rsidP="001213DA">
            <w:pPr>
              <w:contextualSpacing/>
              <w:jc w:val="center"/>
            </w:pPr>
            <w:r>
              <w:t xml:space="preserve">The Place – </w:t>
            </w:r>
            <w:r w:rsidRPr="00E86765">
              <w:rPr>
                <w:color w:val="0070C0"/>
              </w:rPr>
              <w:t>RS</w:t>
            </w:r>
          </w:p>
        </w:tc>
        <w:tc>
          <w:tcPr>
            <w:tcW w:w="3543" w:type="dxa"/>
          </w:tcPr>
          <w:p w:rsidR="00E86765" w:rsidRDefault="00240595" w:rsidP="001213DA">
            <w:pPr>
              <w:contextualSpacing/>
              <w:jc w:val="center"/>
            </w:pPr>
            <w:r>
              <w:t xml:space="preserve">01709 </w:t>
            </w:r>
            <w:r w:rsidR="00E86765">
              <w:t>334942</w:t>
            </w:r>
          </w:p>
        </w:tc>
        <w:tc>
          <w:tcPr>
            <w:tcW w:w="3544" w:type="dxa"/>
          </w:tcPr>
          <w:p w:rsidR="00E86765" w:rsidRDefault="00240595" w:rsidP="001213DA">
            <w:pPr>
              <w:contextualSpacing/>
              <w:jc w:val="center"/>
            </w:pPr>
            <w:r>
              <w:t xml:space="preserve">01709 </w:t>
            </w:r>
            <w:r w:rsidR="00E86765">
              <w:t>334931</w:t>
            </w:r>
          </w:p>
        </w:tc>
        <w:tc>
          <w:tcPr>
            <w:tcW w:w="3544" w:type="dxa"/>
          </w:tcPr>
          <w:p w:rsidR="00E86765" w:rsidRDefault="00E86765" w:rsidP="001213DA">
            <w:pPr>
              <w:contextualSpacing/>
              <w:jc w:val="center"/>
            </w:pPr>
            <w:r>
              <w:t>HV &amp; SN: 2.00 – 4.00</w:t>
            </w:r>
          </w:p>
        </w:tc>
      </w:tr>
    </w:tbl>
    <w:p w:rsidR="00E86765" w:rsidRDefault="00E86765" w:rsidP="00E86765"/>
    <w:p w:rsidR="00E86765" w:rsidRPr="00E86765" w:rsidRDefault="00E86765" w:rsidP="00E86765">
      <w:pPr>
        <w:spacing w:line="240" w:lineRule="auto"/>
        <w:contextualSpacing/>
        <w:rPr>
          <w:b/>
          <w:color w:val="0070C0"/>
        </w:rPr>
      </w:pPr>
      <w:r w:rsidRPr="00E86765">
        <w:rPr>
          <w:b/>
          <w:color w:val="0070C0"/>
        </w:rPr>
        <w:t>North Locality</w:t>
      </w:r>
    </w:p>
    <w:p w:rsidR="00E86765" w:rsidRPr="00F4743F" w:rsidRDefault="00E86765" w:rsidP="00E86765">
      <w:pPr>
        <w:spacing w:line="240" w:lineRule="auto"/>
        <w:contextualSpacing/>
        <w:rPr>
          <w:b/>
          <w:color w:val="FF0000"/>
        </w:rPr>
      </w:pPr>
    </w:p>
    <w:tbl>
      <w:tblPr>
        <w:tblStyle w:val="TableGrid"/>
        <w:tblW w:w="0" w:type="auto"/>
        <w:tblLook w:val="04A0" w:firstRow="1" w:lastRow="0" w:firstColumn="1" w:lastColumn="0" w:noHBand="0" w:noVBand="1"/>
      </w:tblPr>
      <w:tblGrid>
        <w:gridCol w:w="2745"/>
        <w:gridCol w:w="2656"/>
        <w:gridCol w:w="2666"/>
        <w:gridCol w:w="2615"/>
      </w:tblGrid>
      <w:tr w:rsidR="00240595" w:rsidRPr="00F4743F" w:rsidTr="001213DA">
        <w:tc>
          <w:tcPr>
            <w:tcW w:w="3543" w:type="dxa"/>
          </w:tcPr>
          <w:p w:rsidR="00E86765" w:rsidRPr="00F4743F" w:rsidRDefault="00E86765" w:rsidP="001213DA">
            <w:pPr>
              <w:contextualSpacing/>
              <w:jc w:val="center"/>
              <w:rPr>
                <w:b/>
              </w:rPr>
            </w:pPr>
            <w:r w:rsidRPr="00F4743F">
              <w:rPr>
                <w:b/>
              </w:rPr>
              <w:t>Base</w:t>
            </w:r>
          </w:p>
        </w:tc>
        <w:tc>
          <w:tcPr>
            <w:tcW w:w="3543" w:type="dxa"/>
          </w:tcPr>
          <w:p w:rsidR="00E86765" w:rsidRPr="00F4743F" w:rsidRDefault="00E86765" w:rsidP="001213DA">
            <w:pPr>
              <w:contextualSpacing/>
              <w:jc w:val="center"/>
              <w:rPr>
                <w:b/>
              </w:rPr>
            </w:pPr>
            <w:r w:rsidRPr="00F4743F">
              <w:rPr>
                <w:b/>
              </w:rPr>
              <w:t>Health Visiting</w:t>
            </w:r>
          </w:p>
        </w:tc>
        <w:tc>
          <w:tcPr>
            <w:tcW w:w="3544" w:type="dxa"/>
          </w:tcPr>
          <w:p w:rsidR="00E86765" w:rsidRPr="00F4743F" w:rsidRDefault="00E86765" w:rsidP="001213DA">
            <w:pPr>
              <w:contextualSpacing/>
              <w:jc w:val="center"/>
              <w:rPr>
                <w:b/>
              </w:rPr>
            </w:pPr>
            <w:r w:rsidRPr="00F4743F">
              <w:rPr>
                <w:b/>
              </w:rPr>
              <w:t>School Nursing</w:t>
            </w:r>
          </w:p>
        </w:tc>
        <w:tc>
          <w:tcPr>
            <w:tcW w:w="3544" w:type="dxa"/>
          </w:tcPr>
          <w:p w:rsidR="00E86765" w:rsidRPr="00F4743F" w:rsidRDefault="00E86765" w:rsidP="001213DA">
            <w:pPr>
              <w:contextualSpacing/>
              <w:jc w:val="center"/>
              <w:rPr>
                <w:b/>
              </w:rPr>
            </w:pPr>
            <w:r w:rsidRPr="00F4743F">
              <w:rPr>
                <w:b/>
              </w:rPr>
              <w:t>Duty</w:t>
            </w:r>
          </w:p>
        </w:tc>
      </w:tr>
      <w:tr w:rsidR="00240595" w:rsidTr="001213DA">
        <w:tc>
          <w:tcPr>
            <w:tcW w:w="3543" w:type="dxa"/>
          </w:tcPr>
          <w:p w:rsidR="00E86765" w:rsidRDefault="00E86765" w:rsidP="001213DA">
            <w:pPr>
              <w:contextualSpacing/>
              <w:jc w:val="center"/>
            </w:pPr>
            <w:r>
              <w:t xml:space="preserve">Rawmarsh – </w:t>
            </w:r>
            <w:r w:rsidRPr="00E86765">
              <w:rPr>
                <w:color w:val="0070C0"/>
              </w:rPr>
              <w:t>WS</w:t>
            </w:r>
          </w:p>
        </w:tc>
        <w:tc>
          <w:tcPr>
            <w:tcW w:w="3543" w:type="dxa"/>
          </w:tcPr>
          <w:p w:rsidR="00E86765" w:rsidRDefault="00240595" w:rsidP="001213DA">
            <w:pPr>
              <w:contextualSpacing/>
              <w:jc w:val="center"/>
            </w:pPr>
            <w:r>
              <w:t xml:space="preserve">01709 </w:t>
            </w:r>
            <w:r w:rsidR="00E86765">
              <w:t>336234</w:t>
            </w:r>
          </w:p>
        </w:tc>
        <w:tc>
          <w:tcPr>
            <w:tcW w:w="3544" w:type="dxa"/>
          </w:tcPr>
          <w:p w:rsidR="00E86765" w:rsidRDefault="00240595" w:rsidP="001213DA">
            <w:pPr>
              <w:contextualSpacing/>
              <w:jc w:val="center"/>
            </w:pPr>
            <w:r>
              <w:t xml:space="preserve">01709 </w:t>
            </w:r>
            <w:r w:rsidR="00E86765">
              <w:t>336224</w:t>
            </w:r>
          </w:p>
        </w:tc>
        <w:tc>
          <w:tcPr>
            <w:tcW w:w="3544" w:type="dxa"/>
          </w:tcPr>
          <w:p w:rsidR="00E86765" w:rsidRDefault="00E86765" w:rsidP="001213DA">
            <w:pPr>
              <w:contextualSpacing/>
              <w:jc w:val="center"/>
            </w:pPr>
            <w:r>
              <w:t>HV &amp; SN: 9.00 – 10.00</w:t>
            </w:r>
          </w:p>
          <w:p w:rsidR="00E86765" w:rsidRDefault="00E86765" w:rsidP="001213DA">
            <w:pPr>
              <w:contextualSpacing/>
              <w:jc w:val="center"/>
            </w:pPr>
            <w:r>
              <w:t>4.00 – 5.00</w:t>
            </w:r>
          </w:p>
        </w:tc>
      </w:tr>
      <w:tr w:rsidR="00240595" w:rsidTr="001213DA">
        <w:tc>
          <w:tcPr>
            <w:tcW w:w="3543" w:type="dxa"/>
          </w:tcPr>
          <w:p w:rsidR="00E86765" w:rsidRDefault="00E86765" w:rsidP="001213DA">
            <w:pPr>
              <w:contextualSpacing/>
              <w:jc w:val="center"/>
            </w:pPr>
            <w:r>
              <w:t xml:space="preserve">Swinton </w:t>
            </w:r>
            <w:r w:rsidRPr="001E09CF">
              <w:rPr>
                <w:color w:val="FF0000"/>
              </w:rPr>
              <w:t xml:space="preserve">- </w:t>
            </w:r>
            <w:r w:rsidRPr="00E86765">
              <w:rPr>
                <w:color w:val="0070C0"/>
              </w:rPr>
              <w:t>WN</w:t>
            </w:r>
          </w:p>
        </w:tc>
        <w:tc>
          <w:tcPr>
            <w:tcW w:w="3543" w:type="dxa"/>
          </w:tcPr>
          <w:p w:rsidR="00E86765" w:rsidRDefault="00240595" w:rsidP="001213DA">
            <w:pPr>
              <w:contextualSpacing/>
              <w:jc w:val="center"/>
            </w:pPr>
            <w:r>
              <w:t xml:space="preserve">01709 </w:t>
            </w:r>
            <w:r w:rsidR="00E86765">
              <w:t>334462</w:t>
            </w:r>
          </w:p>
        </w:tc>
        <w:tc>
          <w:tcPr>
            <w:tcW w:w="3544" w:type="dxa"/>
          </w:tcPr>
          <w:p w:rsidR="00E86765" w:rsidRDefault="00240595" w:rsidP="001213DA">
            <w:pPr>
              <w:contextualSpacing/>
              <w:jc w:val="center"/>
            </w:pPr>
            <w:r>
              <w:t xml:space="preserve">01709 </w:t>
            </w:r>
            <w:r w:rsidR="00E86765">
              <w:t>336224</w:t>
            </w:r>
          </w:p>
        </w:tc>
        <w:tc>
          <w:tcPr>
            <w:tcW w:w="3544" w:type="dxa"/>
          </w:tcPr>
          <w:p w:rsidR="00E86765" w:rsidRDefault="00E86765" w:rsidP="001213DA">
            <w:pPr>
              <w:contextualSpacing/>
              <w:jc w:val="center"/>
            </w:pPr>
            <w:r>
              <w:t>HV &amp; SN: 9.00 – 10.00</w:t>
            </w:r>
          </w:p>
          <w:p w:rsidR="00E86765" w:rsidRPr="00E86765" w:rsidRDefault="00E86765" w:rsidP="001213DA">
            <w:pPr>
              <w:contextualSpacing/>
              <w:jc w:val="center"/>
              <w:rPr>
                <w:color w:val="0070C0"/>
              </w:rPr>
            </w:pPr>
            <w:r w:rsidRPr="00E86765">
              <w:rPr>
                <w:color w:val="0070C0"/>
              </w:rPr>
              <w:t>Tues a.m. 11.00 – 12.00 (H/V’s only)</w:t>
            </w:r>
          </w:p>
          <w:p w:rsidR="00E86765" w:rsidRDefault="00E86765" w:rsidP="001213DA">
            <w:pPr>
              <w:contextualSpacing/>
              <w:jc w:val="center"/>
            </w:pPr>
            <w:r>
              <w:t>4.00 – 5.00</w:t>
            </w:r>
          </w:p>
        </w:tc>
      </w:tr>
    </w:tbl>
    <w:p w:rsidR="00E86765" w:rsidRDefault="00E86765" w:rsidP="00E86765">
      <w:pPr>
        <w:spacing w:line="240" w:lineRule="auto"/>
        <w:contextualSpacing/>
      </w:pPr>
    </w:p>
    <w:p w:rsidR="00E86765" w:rsidRDefault="00E86765" w:rsidP="00E86765">
      <w:pPr>
        <w:spacing w:line="240" w:lineRule="auto"/>
        <w:contextualSpacing/>
        <w:jc w:val="center"/>
        <w:rPr>
          <w:b/>
          <w:color w:val="0070C0"/>
        </w:rPr>
      </w:pPr>
    </w:p>
    <w:p w:rsidR="00E86765" w:rsidRDefault="00E86765" w:rsidP="00E86765">
      <w:pPr>
        <w:spacing w:line="240" w:lineRule="auto"/>
        <w:contextualSpacing/>
        <w:jc w:val="center"/>
        <w:rPr>
          <w:b/>
          <w:color w:val="0070C0"/>
        </w:rPr>
      </w:pPr>
    </w:p>
    <w:p w:rsidR="00E86765" w:rsidRDefault="00E86765" w:rsidP="00E86765">
      <w:pPr>
        <w:spacing w:line="240" w:lineRule="auto"/>
        <w:contextualSpacing/>
        <w:jc w:val="center"/>
        <w:rPr>
          <w:b/>
          <w:color w:val="0070C0"/>
        </w:rPr>
      </w:pPr>
    </w:p>
    <w:p w:rsidR="00E86765" w:rsidRPr="00F4743F" w:rsidRDefault="00E86765" w:rsidP="00E86765">
      <w:pPr>
        <w:spacing w:line="240" w:lineRule="auto"/>
        <w:contextualSpacing/>
        <w:jc w:val="center"/>
        <w:rPr>
          <w:b/>
          <w:color w:val="0070C0"/>
        </w:rPr>
      </w:pPr>
      <w:r w:rsidRPr="00F4743F">
        <w:rPr>
          <w:b/>
          <w:color w:val="0070C0"/>
        </w:rPr>
        <w:t xml:space="preserve">DURING DUTY TIMES </w:t>
      </w:r>
      <w:r w:rsidRPr="00F4743F">
        <w:rPr>
          <w:b/>
          <w:color w:val="0070C0"/>
          <w:u w:val="single"/>
        </w:rPr>
        <w:t xml:space="preserve">ALL </w:t>
      </w:r>
      <w:r w:rsidRPr="00F4743F">
        <w:rPr>
          <w:b/>
          <w:color w:val="0070C0"/>
        </w:rPr>
        <w:t>CALLS SHOULD BE PUT THROUGH TO BASES</w:t>
      </w:r>
    </w:p>
    <w:p w:rsidR="00E86765" w:rsidRPr="00F4743F" w:rsidRDefault="00E86765" w:rsidP="00E86765">
      <w:pPr>
        <w:spacing w:line="240" w:lineRule="auto"/>
        <w:contextualSpacing/>
        <w:jc w:val="center"/>
        <w:rPr>
          <w:b/>
          <w:color w:val="0070C0"/>
        </w:rPr>
      </w:pPr>
    </w:p>
    <w:p w:rsidR="00E86765" w:rsidRPr="00F4743F" w:rsidRDefault="00E86765" w:rsidP="00E86765">
      <w:pPr>
        <w:spacing w:line="240" w:lineRule="auto"/>
        <w:contextualSpacing/>
        <w:jc w:val="center"/>
        <w:rPr>
          <w:b/>
          <w:color w:val="0070C0"/>
        </w:rPr>
      </w:pPr>
      <w:r w:rsidRPr="00F4743F">
        <w:rPr>
          <w:b/>
          <w:color w:val="0070C0"/>
        </w:rPr>
        <w:t>OUTSIDE OF DUTY TIMES STAFF MUST TRY AND RING THROUGH ON THE NUMBERS GIVEN ABOVE WHENEVER A PATIENT OR THEIR FAMILIES WISH TO SPEAK TO A CLINICIAN</w:t>
      </w:r>
    </w:p>
    <w:p w:rsidR="00E86765" w:rsidRPr="00F4743F" w:rsidRDefault="00E86765" w:rsidP="00E86765">
      <w:pPr>
        <w:spacing w:line="240" w:lineRule="auto"/>
        <w:contextualSpacing/>
        <w:jc w:val="center"/>
        <w:rPr>
          <w:b/>
          <w:color w:val="0070C0"/>
        </w:rPr>
      </w:pPr>
    </w:p>
    <w:p w:rsidR="00E86765" w:rsidRPr="00F4743F" w:rsidRDefault="00E86765" w:rsidP="00E86765">
      <w:pPr>
        <w:spacing w:line="240" w:lineRule="auto"/>
        <w:contextualSpacing/>
        <w:jc w:val="center"/>
        <w:rPr>
          <w:b/>
          <w:color w:val="0070C0"/>
        </w:rPr>
      </w:pPr>
      <w:r w:rsidRPr="00F4743F">
        <w:rPr>
          <w:b/>
          <w:color w:val="0070C0"/>
        </w:rPr>
        <w:t>A TASK SHOULD ONLY BE SENT WHEN YOU ARE UNABLE TO CONTACT ANYONE</w:t>
      </w:r>
    </w:p>
    <w:p w:rsidR="008B2C08" w:rsidRPr="00EA0D94" w:rsidRDefault="008B2C08" w:rsidP="008B2C08">
      <w:pPr>
        <w:spacing w:after="0"/>
        <w:ind w:left="-426"/>
        <w:rPr>
          <w:color w:val="000000"/>
          <w:spacing w:val="4"/>
        </w:rPr>
      </w:pPr>
    </w:p>
    <w:sectPr w:rsidR="008B2C08" w:rsidRPr="00EA0D94" w:rsidSect="006B7F10">
      <w:headerReference w:type="even" r:id="rId29"/>
      <w:headerReference w:type="default" r:id="rId30"/>
      <w:footerReference w:type="even" r:id="rId31"/>
      <w:footerReference w:type="default" r:id="rId32"/>
      <w:headerReference w:type="first" r:id="rId33"/>
      <w:footerReference w:type="firs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2C" w:rsidRDefault="00473B2C" w:rsidP="0004493F">
      <w:pPr>
        <w:spacing w:after="0" w:line="240" w:lineRule="auto"/>
      </w:pPr>
      <w:r>
        <w:separator/>
      </w:r>
    </w:p>
  </w:endnote>
  <w:endnote w:type="continuationSeparator" w:id="0">
    <w:p w:rsidR="00473B2C" w:rsidRDefault="00473B2C" w:rsidP="0004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7D" w:rsidRDefault="00846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2C" w:rsidRDefault="0084677D">
    <w:pPr>
      <w:pStyle w:val="Footer"/>
    </w:pPr>
    <w:r>
      <w:t>Review date April 2018</w:t>
    </w:r>
    <w:r w:rsidR="00473B2C">
      <w:tab/>
    </w:r>
    <w:r w:rsidR="00473B2C">
      <w:tab/>
      <w:t>Is</w:t>
    </w:r>
    <w:r>
      <w:t>sued - November,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7D" w:rsidRDefault="00846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2C" w:rsidRDefault="00473B2C" w:rsidP="0004493F">
      <w:pPr>
        <w:spacing w:after="0" w:line="240" w:lineRule="auto"/>
      </w:pPr>
      <w:r>
        <w:separator/>
      </w:r>
    </w:p>
  </w:footnote>
  <w:footnote w:type="continuationSeparator" w:id="0">
    <w:p w:rsidR="00473B2C" w:rsidRDefault="00473B2C" w:rsidP="00044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7D" w:rsidRDefault="00846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7D" w:rsidRDefault="00846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7D" w:rsidRDefault="00846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0B7"/>
    <w:multiLevelType w:val="hybridMultilevel"/>
    <w:tmpl w:val="7B22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F7040"/>
    <w:multiLevelType w:val="hybridMultilevel"/>
    <w:tmpl w:val="195C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24373"/>
    <w:multiLevelType w:val="hybridMultilevel"/>
    <w:tmpl w:val="AAE0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4A0226"/>
    <w:multiLevelType w:val="hybridMultilevel"/>
    <w:tmpl w:val="3628208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nsid w:val="16236815"/>
    <w:multiLevelType w:val="hybridMultilevel"/>
    <w:tmpl w:val="6D2EF252"/>
    <w:lvl w:ilvl="0" w:tplc="08090001">
      <w:start w:val="1"/>
      <w:numFmt w:val="bullet"/>
      <w:lvlText w:val=""/>
      <w:lvlJc w:val="left"/>
      <w:pPr>
        <w:ind w:left="393" w:hanging="360"/>
      </w:pPr>
      <w:rPr>
        <w:rFonts w:ascii="Symbol" w:hAnsi="Symbol" w:hint="default"/>
      </w:rPr>
    </w:lvl>
    <w:lvl w:ilvl="1" w:tplc="08090003">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5">
    <w:nsid w:val="1849501C"/>
    <w:multiLevelType w:val="hybridMultilevel"/>
    <w:tmpl w:val="01CC639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nsid w:val="20BE625D"/>
    <w:multiLevelType w:val="hybridMultilevel"/>
    <w:tmpl w:val="E8EE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E5279F"/>
    <w:multiLevelType w:val="hybridMultilevel"/>
    <w:tmpl w:val="545A6F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381708"/>
    <w:multiLevelType w:val="hybridMultilevel"/>
    <w:tmpl w:val="8708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16660"/>
    <w:multiLevelType w:val="hybridMultilevel"/>
    <w:tmpl w:val="5CCC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37E9B"/>
    <w:multiLevelType w:val="hybridMultilevel"/>
    <w:tmpl w:val="92A0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837748"/>
    <w:multiLevelType w:val="hybridMultilevel"/>
    <w:tmpl w:val="DEF4D0E0"/>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2">
    <w:nsid w:val="308E7244"/>
    <w:multiLevelType w:val="hybridMultilevel"/>
    <w:tmpl w:val="CB1CA05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3">
    <w:nsid w:val="3B68577E"/>
    <w:multiLevelType w:val="hybridMultilevel"/>
    <w:tmpl w:val="791A7A46"/>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14">
    <w:nsid w:val="3D984207"/>
    <w:multiLevelType w:val="hybridMultilevel"/>
    <w:tmpl w:val="98D4978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E411382"/>
    <w:multiLevelType w:val="hybridMultilevel"/>
    <w:tmpl w:val="30FEC970"/>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6">
    <w:nsid w:val="42626963"/>
    <w:multiLevelType w:val="hybridMultilevel"/>
    <w:tmpl w:val="BAB6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D46661"/>
    <w:multiLevelType w:val="hybridMultilevel"/>
    <w:tmpl w:val="49E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88658F"/>
    <w:multiLevelType w:val="hybridMultilevel"/>
    <w:tmpl w:val="D274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AD6F28"/>
    <w:multiLevelType w:val="hybridMultilevel"/>
    <w:tmpl w:val="39D06CB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0">
    <w:nsid w:val="65640BD0"/>
    <w:multiLevelType w:val="hybridMultilevel"/>
    <w:tmpl w:val="A27AD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D749D9"/>
    <w:multiLevelType w:val="hybridMultilevel"/>
    <w:tmpl w:val="8278D5C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2">
    <w:nsid w:val="71273942"/>
    <w:multiLevelType w:val="hybridMultilevel"/>
    <w:tmpl w:val="1C80E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C50531"/>
    <w:multiLevelType w:val="hybridMultilevel"/>
    <w:tmpl w:val="FE22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1E57EA"/>
    <w:multiLevelType w:val="hybridMultilevel"/>
    <w:tmpl w:val="02E2E3B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F3C67D9"/>
    <w:multiLevelType w:val="hybridMultilevel"/>
    <w:tmpl w:val="85BC11F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23"/>
  </w:num>
  <w:num w:numId="6">
    <w:abstractNumId w:val="18"/>
  </w:num>
  <w:num w:numId="7">
    <w:abstractNumId w:val="11"/>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5"/>
  </w:num>
  <w:num w:numId="11">
    <w:abstractNumId w:val="17"/>
  </w:num>
  <w:num w:numId="12">
    <w:abstractNumId w:val="16"/>
  </w:num>
  <w:num w:numId="13">
    <w:abstractNumId w:val="0"/>
  </w:num>
  <w:num w:numId="14">
    <w:abstractNumId w:val="13"/>
  </w:num>
  <w:num w:numId="15">
    <w:abstractNumId w:val="3"/>
  </w:num>
  <w:num w:numId="16">
    <w:abstractNumId w:val="17"/>
  </w:num>
  <w:num w:numId="17">
    <w:abstractNumId w:val="2"/>
  </w:num>
  <w:num w:numId="18">
    <w:abstractNumId w:val="19"/>
  </w:num>
  <w:num w:numId="19">
    <w:abstractNumId w:val="21"/>
  </w:num>
  <w:num w:numId="20">
    <w:abstractNumId w:val="12"/>
  </w:num>
  <w:num w:numId="21">
    <w:abstractNumId w:val="5"/>
  </w:num>
  <w:num w:numId="22">
    <w:abstractNumId w:val="24"/>
  </w:num>
  <w:num w:numId="23">
    <w:abstractNumId w:val="22"/>
  </w:num>
  <w:num w:numId="24">
    <w:abstractNumId w:val="4"/>
  </w:num>
  <w:num w:numId="25">
    <w:abstractNumId w:val="20"/>
  </w:num>
  <w:num w:numId="26">
    <w:abstractNumId w:val="7"/>
  </w:num>
  <w:num w:numId="27">
    <w:abstractNumId w:val="1"/>
  </w:num>
  <w:num w:numId="28">
    <w:abstractNumId w:val="6"/>
  </w:num>
  <w:num w:numId="29">
    <w:abstractNumId w:val="9"/>
  </w:num>
  <w:num w:numId="30">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3B"/>
    <w:rsid w:val="00014D87"/>
    <w:rsid w:val="00027193"/>
    <w:rsid w:val="00033D69"/>
    <w:rsid w:val="00033F32"/>
    <w:rsid w:val="00036B87"/>
    <w:rsid w:val="00037F20"/>
    <w:rsid w:val="000418BA"/>
    <w:rsid w:val="0004493F"/>
    <w:rsid w:val="00060138"/>
    <w:rsid w:val="0006315B"/>
    <w:rsid w:val="00066529"/>
    <w:rsid w:val="0008094A"/>
    <w:rsid w:val="00097DA5"/>
    <w:rsid w:val="000D5D9D"/>
    <w:rsid w:val="000E0221"/>
    <w:rsid w:val="000E0EE0"/>
    <w:rsid w:val="000F0DCA"/>
    <w:rsid w:val="000F29BB"/>
    <w:rsid w:val="000F4618"/>
    <w:rsid w:val="000F600E"/>
    <w:rsid w:val="001213DA"/>
    <w:rsid w:val="00131463"/>
    <w:rsid w:val="0013714F"/>
    <w:rsid w:val="00142D6D"/>
    <w:rsid w:val="0015631E"/>
    <w:rsid w:val="00177E53"/>
    <w:rsid w:val="0019333A"/>
    <w:rsid w:val="00195BC0"/>
    <w:rsid w:val="001976CE"/>
    <w:rsid w:val="001A2443"/>
    <w:rsid w:val="001A4214"/>
    <w:rsid w:val="001B5443"/>
    <w:rsid w:val="001B79D4"/>
    <w:rsid w:val="001C2E58"/>
    <w:rsid w:val="001C4404"/>
    <w:rsid w:val="001D2894"/>
    <w:rsid w:val="001E7F02"/>
    <w:rsid w:val="001F1D6F"/>
    <w:rsid w:val="001F2EB6"/>
    <w:rsid w:val="001F5E9E"/>
    <w:rsid w:val="00217852"/>
    <w:rsid w:val="002220C7"/>
    <w:rsid w:val="00222202"/>
    <w:rsid w:val="00226178"/>
    <w:rsid w:val="00240595"/>
    <w:rsid w:val="00251CBE"/>
    <w:rsid w:val="00266763"/>
    <w:rsid w:val="00266A1F"/>
    <w:rsid w:val="00271C2A"/>
    <w:rsid w:val="00277498"/>
    <w:rsid w:val="0028089F"/>
    <w:rsid w:val="00290035"/>
    <w:rsid w:val="002A47B6"/>
    <w:rsid w:val="002B62C2"/>
    <w:rsid w:val="002B6D6C"/>
    <w:rsid w:val="002E1F73"/>
    <w:rsid w:val="002F0BC0"/>
    <w:rsid w:val="002F3F6D"/>
    <w:rsid w:val="002F4BF8"/>
    <w:rsid w:val="003032D0"/>
    <w:rsid w:val="00305398"/>
    <w:rsid w:val="00312078"/>
    <w:rsid w:val="00317C6C"/>
    <w:rsid w:val="00353FA6"/>
    <w:rsid w:val="003542D2"/>
    <w:rsid w:val="0035759B"/>
    <w:rsid w:val="00362AFB"/>
    <w:rsid w:val="00371D71"/>
    <w:rsid w:val="003805F6"/>
    <w:rsid w:val="00382458"/>
    <w:rsid w:val="003939D5"/>
    <w:rsid w:val="0040173A"/>
    <w:rsid w:val="004073D1"/>
    <w:rsid w:val="0041483B"/>
    <w:rsid w:val="0041532E"/>
    <w:rsid w:val="00436B69"/>
    <w:rsid w:val="00473B2C"/>
    <w:rsid w:val="0047507F"/>
    <w:rsid w:val="004A4EDA"/>
    <w:rsid w:val="004A5440"/>
    <w:rsid w:val="004B5D3A"/>
    <w:rsid w:val="004B662B"/>
    <w:rsid w:val="004B68A4"/>
    <w:rsid w:val="004B7EF9"/>
    <w:rsid w:val="004C0475"/>
    <w:rsid w:val="004C2B2A"/>
    <w:rsid w:val="004D1AD8"/>
    <w:rsid w:val="004E3C5A"/>
    <w:rsid w:val="00502033"/>
    <w:rsid w:val="005229C1"/>
    <w:rsid w:val="00527440"/>
    <w:rsid w:val="005317A7"/>
    <w:rsid w:val="0053437B"/>
    <w:rsid w:val="00545D27"/>
    <w:rsid w:val="0055175F"/>
    <w:rsid w:val="005557B2"/>
    <w:rsid w:val="005B58C3"/>
    <w:rsid w:val="005C1417"/>
    <w:rsid w:val="005D3823"/>
    <w:rsid w:val="005D66C0"/>
    <w:rsid w:val="006001FF"/>
    <w:rsid w:val="00622433"/>
    <w:rsid w:val="00632238"/>
    <w:rsid w:val="006353F0"/>
    <w:rsid w:val="00641485"/>
    <w:rsid w:val="00660064"/>
    <w:rsid w:val="00665772"/>
    <w:rsid w:val="006A37F6"/>
    <w:rsid w:val="006A62A5"/>
    <w:rsid w:val="006B7F10"/>
    <w:rsid w:val="006E34FA"/>
    <w:rsid w:val="006E4E3D"/>
    <w:rsid w:val="007025F1"/>
    <w:rsid w:val="00704389"/>
    <w:rsid w:val="007049C6"/>
    <w:rsid w:val="0070508F"/>
    <w:rsid w:val="00720627"/>
    <w:rsid w:val="00721739"/>
    <w:rsid w:val="00723494"/>
    <w:rsid w:val="00724310"/>
    <w:rsid w:val="007263CA"/>
    <w:rsid w:val="00744583"/>
    <w:rsid w:val="00751912"/>
    <w:rsid w:val="00771E5F"/>
    <w:rsid w:val="00774D06"/>
    <w:rsid w:val="00776FED"/>
    <w:rsid w:val="0079231A"/>
    <w:rsid w:val="0079523F"/>
    <w:rsid w:val="007B6893"/>
    <w:rsid w:val="007C1C23"/>
    <w:rsid w:val="007F5BCB"/>
    <w:rsid w:val="008038CF"/>
    <w:rsid w:val="00822CB5"/>
    <w:rsid w:val="00823370"/>
    <w:rsid w:val="00830726"/>
    <w:rsid w:val="00842103"/>
    <w:rsid w:val="008466C4"/>
    <w:rsid w:val="0084677D"/>
    <w:rsid w:val="00863C21"/>
    <w:rsid w:val="0086587C"/>
    <w:rsid w:val="008673BD"/>
    <w:rsid w:val="00874CAC"/>
    <w:rsid w:val="00896C9D"/>
    <w:rsid w:val="008B2C08"/>
    <w:rsid w:val="008B5BE6"/>
    <w:rsid w:val="008C0569"/>
    <w:rsid w:val="008C5A7F"/>
    <w:rsid w:val="008F28FF"/>
    <w:rsid w:val="008F65F8"/>
    <w:rsid w:val="0090123E"/>
    <w:rsid w:val="00911867"/>
    <w:rsid w:val="00933F72"/>
    <w:rsid w:val="00936402"/>
    <w:rsid w:val="00946F46"/>
    <w:rsid w:val="00954E23"/>
    <w:rsid w:val="009606ED"/>
    <w:rsid w:val="00960BB9"/>
    <w:rsid w:val="00974874"/>
    <w:rsid w:val="00975761"/>
    <w:rsid w:val="009802B0"/>
    <w:rsid w:val="00981094"/>
    <w:rsid w:val="00982C73"/>
    <w:rsid w:val="00990478"/>
    <w:rsid w:val="00997B09"/>
    <w:rsid w:val="009A505A"/>
    <w:rsid w:val="009A5125"/>
    <w:rsid w:val="009C19D1"/>
    <w:rsid w:val="009F0863"/>
    <w:rsid w:val="009F617D"/>
    <w:rsid w:val="00A0449C"/>
    <w:rsid w:val="00A13595"/>
    <w:rsid w:val="00A219F3"/>
    <w:rsid w:val="00A34057"/>
    <w:rsid w:val="00A40200"/>
    <w:rsid w:val="00A43A59"/>
    <w:rsid w:val="00A45042"/>
    <w:rsid w:val="00A47DEE"/>
    <w:rsid w:val="00A5576A"/>
    <w:rsid w:val="00A6559D"/>
    <w:rsid w:val="00A7796D"/>
    <w:rsid w:val="00A82A6C"/>
    <w:rsid w:val="00A92541"/>
    <w:rsid w:val="00AB2C1B"/>
    <w:rsid w:val="00AB4136"/>
    <w:rsid w:val="00AC0DF9"/>
    <w:rsid w:val="00AF0B2F"/>
    <w:rsid w:val="00B30E0A"/>
    <w:rsid w:val="00B364DE"/>
    <w:rsid w:val="00B619FE"/>
    <w:rsid w:val="00B7192C"/>
    <w:rsid w:val="00B72781"/>
    <w:rsid w:val="00B756A1"/>
    <w:rsid w:val="00B84330"/>
    <w:rsid w:val="00BA1FDB"/>
    <w:rsid w:val="00BC3CF9"/>
    <w:rsid w:val="00BF6C3F"/>
    <w:rsid w:val="00C00BAF"/>
    <w:rsid w:val="00C27143"/>
    <w:rsid w:val="00C330B0"/>
    <w:rsid w:val="00C350EC"/>
    <w:rsid w:val="00C43C17"/>
    <w:rsid w:val="00C50808"/>
    <w:rsid w:val="00C53E44"/>
    <w:rsid w:val="00C8168E"/>
    <w:rsid w:val="00C913C8"/>
    <w:rsid w:val="00C974C6"/>
    <w:rsid w:val="00CB508A"/>
    <w:rsid w:val="00CC3D92"/>
    <w:rsid w:val="00CC7916"/>
    <w:rsid w:val="00CC7A5D"/>
    <w:rsid w:val="00CD27C4"/>
    <w:rsid w:val="00CE2AEE"/>
    <w:rsid w:val="00CE3B55"/>
    <w:rsid w:val="00D03528"/>
    <w:rsid w:val="00D04B15"/>
    <w:rsid w:val="00D0580D"/>
    <w:rsid w:val="00D718E8"/>
    <w:rsid w:val="00D71F79"/>
    <w:rsid w:val="00D77A24"/>
    <w:rsid w:val="00D77FB8"/>
    <w:rsid w:val="00DA056C"/>
    <w:rsid w:val="00DC3113"/>
    <w:rsid w:val="00DC6A1C"/>
    <w:rsid w:val="00DC756B"/>
    <w:rsid w:val="00DE1A5C"/>
    <w:rsid w:val="00DE266B"/>
    <w:rsid w:val="00DE3FB7"/>
    <w:rsid w:val="00E114CF"/>
    <w:rsid w:val="00E21E85"/>
    <w:rsid w:val="00E34B7C"/>
    <w:rsid w:val="00E42DF4"/>
    <w:rsid w:val="00E6254D"/>
    <w:rsid w:val="00E86765"/>
    <w:rsid w:val="00E95819"/>
    <w:rsid w:val="00EA0D94"/>
    <w:rsid w:val="00EA1304"/>
    <w:rsid w:val="00EB6B7F"/>
    <w:rsid w:val="00EE5949"/>
    <w:rsid w:val="00EF082D"/>
    <w:rsid w:val="00F0271D"/>
    <w:rsid w:val="00F1466C"/>
    <w:rsid w:val="00F2568D"/>
    <w:rsid w:val="00F272B6"/>
    <w:rsid w:val="00F3505E"/>
    <w:rsid w:val="00F50CF8"/>
    <w:rsid w:val="00F5419D"/>
    <w:rsid w:val="00F5582A"/>
    <w:rsid w:val="00F578D2"/>
    <w:rsid w:val="00F62901"/>
    <w:rsid w:val="00F73568"/>
    <w:rsid w:val="00F76394"/>
    <w:rsid w:val="00F84DD8"/>
    <w:rsid w:val="00F860CA"/>
    <w:rsid w:val="00FB1815"/>
    <w:rsid w:val="00FD2DDC"/>
    <w:rsid w:val="00FF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D4"/>
    <w:pPr>
      <w:spacing w:after="200" w:line="276" w:lineRule="auto"/>
    </w:pPr>
    <w:rPr>
      <w:sz w:val="22"/>
      <w:szCs w:val="22"/>
      <w:lang w:eastAsia="en-US"/>
    </w:rPr>
  </w:style>
  <w:style w:type="paragraph" w:styleId="Heading2">
    <w:name w:val="heading 2"/>
    <w:basedOn w:val="Normal"/>
    <w:link w:val="Heading2Char"/>
    <w:uiPriority w:val="9"/>
    <w:qFormat/>
    <w:rsid w:val="002E1F73"/>
    <w:pPr>
      <w:spacing w:after="48" w:line="240" w:lineRule="auto"/>
      <w:outlineLvl w:val="1"/>
    </w:pPr>
    <w:rPr>
      <w:rFonts w:ascii="Times New Roman" w:eastAsia="Times New Roman" w:hAnsi="Times New Roman"/>
      <w:b/>
      <w:bCs/>
      <w:color w:val="004679"/>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7F"/>
    <w:rPr>
      <w:rFonts w:ascii="Tahoma" w:hAnsi="Tahoma" w:cs="Tahoma"/>
      <w:sz w:val="16"/>
      <w:szCs w:val="16"/>
      <w:lang w:eastAsia="en-US"/>
    </w:rPr>
  </w:style>
  <w:style w:type="character" w:styleId="Hyperlink">
    <w:name w:val="Hyperlink"/>
    <w:basedOn w:val="DefaultParagraphFont"/>
    <w:unhideWhenUsed/>
    <w:rsid w:val="00CC7A5D"/>
    <w:rPr>
      <w:color w:val="0000FF"/>
      <w:u w:val="single"/>
    </w:rPr>
  </w:style>
  <w:style w:type="character" w:customStyle="1" w:styleId="Heading2Char">
    <w:name w:val="Heading 2 Char"/>
    <w:basedOn w:val="DefaultParagraphFont"/>
    <w:link w:val="Heading2"/>
    <w:uiPriority w:val="9"/>
    <w:rsid w:val="002E1F73"/>
    <w:rPr>
      <w:rFonts w:ascii="Times New Roman" w:eastAsia="Times New Roman" w:hAnsi="Times New Roman"/>
      <w:b/>
      <w:bCs/>
      <w:color w:val="004679"/>
      <w:sz w:val="29"/>
      <w:szCs w:val="29"/>
    </w:rPr>
  </w:style>
  <w:style w:type="character" w:styleId="Strong">
    <w:name w:val="Strong"/>
    <w:basedOn w:val="DefaultParagraphFont"/>
    <w:uiPriority w:val="22"/>
    <w:qFormat/>
    <w:rsid w:val="002E1F73"/>
    <w:rPr>
      <w:b/>
      <w:bCs/>
    </w:rPr>
  </w:style>
  <w:style w:type="character" w:styleId="FollowedHyperlink">
    <w:name w:val="FollowedHyperlink"/>
    <w:basedOn w:val="DefaultParagraphFont"/>
    <w:uiPriority w:val="99"/>
    <w:semiHidden/>
    <w:unhideWhenUsed/>
    <w:rsid w:val="002E1F73"/>
    <w:rPr>
      <w:color w:val="800080"/>
      <w:u w:val="single"/>
    </w:rPr>
  </w:style>
  <w:style w:type="paragraph" w:styleId="ListParagraph">
    <w:name w:val="List Paragraph"/>
    <w:basedOn w:val="Normal"/>
    <w:uiPriority w:val="99"/>
    <w:qFormat/>
    <w:rsid w:val="008B2C08"/>
    <w:pPr>
      <w:ind w:left="720"/>
      <w:contextualSpacing/>
    </w:pPr>
  </w:style>
  <w:style w:type="character" w:styleId="CommentReference">
    <w:name w:val="annotation reference"/>
    <w:basedOn w:val="DefaultParagraphFont"/>
    <w:uiPriority w:val="99"/>
    <w:semiHidden/>
    <w:unhideWhenUsed/>
    <w:rsid w:val="00371D71"/>
    <w:rPr>
      <w:sz w:val="16"/>
      <w:szCs w:val="16"/>
    </w:rPr>
  </w:style>
  <w:style w:type="paragraph" w:styleId="CommentText">
    <w:name w:val="annotation text"/>
    <w:basedOn w:val="Normal"/>
    <w:link w:val="CommentTextChar"/>
    <w:uiPriority w:val="99"/>
    <w:semiHidden/>
    <w:unhideWhenUsed/>
    <w:rsid w:val="00371D71"/>
    <w:pPr>
      <w:spacing w:line="240" w:lineRule="auto"/>
    </w:pPr>
    <w:rPr>
      <w:sz w:val="20"/>
      <w:szCs w:val="20"/>
    </w:rPr>
  </w:style>
  <w:style w:type="character" w:customStyle="1" w:styleId="CommentTextChar">
    <w:name w:val="Comment Text Char"/>
    <w:basedOn w:val="DefaultParagraphFont"/>
    <w:link w:val="CommentText"/>
    <w:uiPriority w:val="99"/>
    <w:semiHidden/>
    <w:rsid w:val="00371D71"/>
    <w:rPr>
      <w:lang w:eastAsia="en-US"/>
    </w:rPr>
  </w:style>
  <w:style w:type="paragraph" w:styleId="CommentSubject">
    <w:name w:val="annotation subject"/>
    <w:basedOn w:val="CommentText"/>
    <w:next w:val="CommentText"/>
    <w:link w:val="CommentSubjectChar"/>
    <w:uiPriority w:val="99"/>
    <w:semiHidden/>
    <w:unhideWhenUsed/>
    <w:rsid w:val="00371D71"/>
    <w:rPr>
      <w:b/>
      <w:bCs/>
    </w:rPr>
  </w:style>
  <w:style w:type="character" w:customStyle="1" w:styleId="CommentSubjectChar">
    <w:name w:val="Comment Subject Char"/>
    <w:basedOn w:val="CommentTextChar"/>
    <w:link w:val="CommentSubject"/>
    <w:uiPriority w:val="99"/>
    <w:semiHidden/>
    <w:rsid w:val="00371D71"/>
    <w:rPr>
      <w:b/>
      <w:bCs/>
      <w:lang w:eastAsia="en-US"/>
    </w:rPr>
  </w:style>
  <w:style w:type="paragraph" w:styleId="Header">
    <w:name w:val="header"/>
    <w:basedOn w:val="Normal"/>
    <w:link w:val="HeaderChar"/>
    <w:uiPriority w:val="99"/>
    <w:unhideWhenUsed/>
    <w:rsid w:val="00044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93F"/>
    <w:rPr>
      <w:sz w:val="22"/>
      <w:szCs w:val="22"/>
      <w:lang w:eastAsia="en-US"/>
    </w:rPr>
  </w:style>
  <w:style w:type="paragraph" w:styleId="Footer">
    <w:name w:val="footer"/>
    <w:basedOn w:val="Normal"/>
    <w:link w:val="FooterChar"/>
    <w:uiPriority w:val="99"/>
    <w:unhideWhenUsed/>
    <w:rsid w:val="0004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93F"/>
    <w:rPr>
      <w:sz w:val="22"/>
      <w:szCs w:val="22"/>
      <w:lang w:eastAsia="en-US"/>
    </w:rPr>
  </w:style>
  <w:style w:type="paragraph" w:customStyle="1" w:styleId="Body">
    <w:name w:val="Body"/>
    <w:rsid w:val="001C2E58"/>
    <w:pPr>
      <w:widowControl w:val="0"/>
      <w:autoSpaceDE w:val="0"/>
      <w:autoSpaceDN w:val="0"/>
      <w:adjustRightInd w:val="0"/>
      <w:spacing w:line="280" w:lineRule="atLeast"/>
    </w:pPr>
    <w:rPr>
      <w:rFonts w:ascii="Helvetica" w:eastAsia="Times New Roman" w:hAnsi="Helvetica"/>
      <w:color w:val="000000"/>
      <w:sz w:val="24"/>
      <w:lang w:eastAsia="en-US"/>
    </w:rPr>
  </w:style>
  <w:style w:type="paragraph" w:styleId="NormalWeb">
    <w:name w:val="Normal (Web)"/>
    <w:basedOn w:val="Normal"/>
    <w:uiPriority w:val="99"/>
    <w:semiHidden/>
    <w:unhideWhenUsed/>
    <w:rsid w:val="00744583"/>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D4"/>
    <w:pPr>
      <w:spacing w:after="200" w:line="276" w:lineRule="auto"/>
    </w:pPr>
    <w:rPr>
      <w:sz w:val="22"/>
      <w:szCs w:val="22"/>
      <w:lang w:eastAsia="en-US"/>
    </w:rPr>
  </w:style>
  <w:style w:type="paragraph" w:styleId="Heading2">
    <w:name w:val="heading 2"/>
    <w:basedOn w:val="Normal"/>
    <w:link w:val="Heading2Char"/>
    <w:uiPriority w:val="9"/>
    <w:qFormat/>
    <w:rsid w:val="002E1F73"/>
    <w:pPr>
      <w:spacing w:after="48" w:line="240" w:lineRule="auto"/>
      <w:outlineLvl w:val="1"/>
    </w:pPr>
    <w:rPr>
      <w:rFonts w:ascii="Times New Roman" w:eastAsia="Times New Roman" w:hAnsi="Times New Roman"/>
      <w:b/>
      <w:bCs/>
      <w:color w:val="004679"/>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7F"/>
    <w:rPr>
      <w:rFonts w:ascii="Tahoma" w:hAnsi="Tahoma" w:cs="Tahoma"/>
      <w:sz w:val="16"/>
      <w:szCs w:val="16"/>
      <w:lang w:eastAsia="en-US"/>
    </w:rPr>
  </w:style>
  <w:style w:type="character" w:styleId="Hyperlink">
    <w:name w:val="Hyperlink"/>
    <w:basedOn w:val="DefaultParagraphFont"/>
    <w:unhideWhenUsed/>
    <w:rsid w:val="00CC7A5D"/>
    <w:rPr>
      <w:color w:val="0000FF"/>
      <w:u w:val="single"/>
    </w:rPr>
  </w:style>
  <w:style w:type="character" w:customStyle="1" w:styleId="Heading2Char">
    <w:name w:val="Heading 2 Char"/>
    <w:basedOn w:val="DefaultParagraphFont"/>
    <w:link w:val="Heading2"/>
    <w:uiPriority w:val="9"/>
    <w:rsid w:val="002E1F73"/>
    <w:rPr>
      <w:rFonts w:ascii="Times New Roman" w:eastAsia="Times New Roman" w:hAnsi="Times New Roman"/>
      <w:b/>
      <w:bCs/>
      <w:color w:val="004679"/>
      <w:sz w:val="29"/>
      <w:szCs w:val="29"/>
    </w:rPr>
  </w:style>
  <w:style w:type="character" w:styleId="Strong">
    <w:name w:val="Strong"/>
    <w:basedOn w:val="DefaultParagraphFont"/>
    <w:uiPriority w:val="22"/>
    <w:qFormat/>
    <w:rsid w:val="002E1F73"/>
    <w:rPr>
      <w:b/>
      <w:bCs/>
    </w:rPr>
  </w:style>
  <w:style w:type="character" w:styleId="FollowedHyperlink">
    <w:name w:val="FollowedHyperlink"/>
    <w:basedOn w:val="DefaultParagraphFont"/>
    <w:uiPriority w:val="99"/>
    <w:semiHidden/>
    <w:unhideWhenUsed/>
    <w:rsid w:val="002E1F73"/>
    <w:rPr>
      <w:color w:val="800080"/>
      <w:u w:val="single"/>
    </w:rPr>
  </w:style>
  <w:style w:type="paragraph" w:styleId="ListParagraph">
    <w:name w:val="List Paragraph"/>
    <w:basedOn w:val="Normal"/>
    <w:uiPriority w:val="99"/>
    <w:qFormat/>
    <w:rsid w:val="008B2C08"/>
    <w:pPr>
      <w:ind w:left="720"/>
      <w:contextualSpacing/>
    </w:pPr>
  </w:style>
  <w:style w:type="character" w:styleId="CommentReference">
    <w:name w:val="annotation reference"/>
    <w:basedOn w:val="DefaultParagraphFont"/>
    <w:uiPriority w:val="99"/>
    <w:semiHidden/>
    <w:unhideWhenUsed/>
    <w:rsid w:val="00371D71"/>
    <w:rPr>
      <w:sz w:val="16"/>
      <w:szCs w:val="16"/>
    </w:rPr>
  </w:style>
  <w:style w:type="paragraph" w:styleId="CommentText">
    <w:name w:val="annotation text"/>
    <w:basedOn w:val="Normal"/>
    <w:link w:val="CommentTextChar"/>
    <w:uiPriority w:val="99"/>
    <w:semiHidden/>
    <w:unhideWhenUsed/>
    <w:rsid w:val="00371D71"/>
    <w:pPr>
      <w:spacing w:line="240" w:lineRule="auto"/>
    </w:pPr>
    <w:rPr>
      <w:sz w:val="20"/>
      <w:szCs w:val="20"/>
    </w:rPr>
  </w:style>
  <w:style w:type="character" w:customStyle="1" w:styleId="CommentTextChar">
    <w:name w:val="Comment Text Char"/>
    <w:basedOn w:val="DefaultParagraphFont"/>
    <w:link w:val="CommentText"/>
    <w:uiPriority w:val="99"/>
    <w:semiHidden/>
    <w:rsid w:val="00371D71"/>
    <w:rPr>
      <w:lang w:eastAsia="en-US"/>
    </w:rPr>
  </w:style>
  <w:style w:type="paragraph" w:styleId="CommentSubject">
    <w:name w:val="annotation subject"/>
    <w:basedOn w:val="CommentText"/>
    <w:next w:val="CommentText"/>
    <w:link w:val="CommentSubjectChar"/>
    <w:uiPriority w:val="99"/>
    <w:semiHidden/>
    <w:unhideWhenUsed/>
    <w:rsid w:val="00371D71"/>
    <w:rPr>
      <w:b/>
      <w:bCs/>
    </w:rPr>
  </w:style>
  <w:style w:type="character" w:customStyle="1" w:styleId="CommentSubjectChar">
    <w:name w:val="Comment Subject Char"/>
    <w:basedOn w:val="CommentTextChar"/>
    <w:link w:val="CommentSubject"/>
    <w:uiPriority w:val="99"/>
    <w:semiHidden/>
    <w:rsid w:val="00371D71"/>
    <w:rPr>
      <w:b/>
      <w:bCs/>
      <w:lang w:eastAsia="en-US"/>
    </w:rPr>
  </w:style>
  <w:style w:type="paragraph" w:styleId="Header">
    <w:name w:val="header"/>
    <w:basedOn w:val="Normal"/>
    <w:link w:val="HeaderChar"/>
    <w:uiPriority w:val="99"/>
    <w:unhideWhenUsed/>
    <w:rsid w:val="00044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93F"/>
    <w:rPr>
      <w:sz w:val="22"/>
      <w:szCs w:val="22"/>
      <w:lang w:eastAsia="en-US"/>
    </w:rPr>
  </w:style>
  <w:style w:type="paragraph" w:styleId="Footer">
    <w:name w:val="footer"/>
    <w:basedOn w:val="Normal"/>
    <w:link w:val="FooterChar"/>
    <w:uiPriority w:val="99"/>
    <w:unhideWhenUsed/>
    <w:rsid w:val="0004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93F"/>
    <w:rPr>
      <w:sz w:val="22"/>
      <w:szCs w:val="22"/>
      <w:lang w:eastAsia="en-US"/>
    </w:rPr>
  </w:style>
  <w:style w:type="paragraph" w:customStyle="1" w:styleId="Body">
    <w:name w:val="Body"/>
    <w:rsid w:val="001C2E58"/>
    <w:pPr>
      <w:widowControl w:val="0"/>
      <w:autoSpaceDE w:val="0"/>
      <w:autoSpaceDN w:val="0"/>
      <w:adjustRightInd w:val="0"/>
      <w:spacing w:line="280" w:lineRule="atLeast"/>
    </w:pPr>
    <w:rPr>
      <w:rFonts w:ascii="Helvetica" w:eastAsia="Times New Roman" w:hAnsi="Helvetica"/>
      <w:color w:val="000000"/>
      <w:sz w:val="24"/>
      <w:lang w:eastAsia="en-US"/>
    </w:rPr>
  </w:style>
  <w:style w:type="paragraph" w:styleId="NormalWeb">
    <w:name w:val="Normal (Web)"/>
    <w:basedOn w:val="Normal"/>
    <w:uiPriority w:val="99"/>
    <w:semiHidden/>
    <w:unhideWhenUsed/>
    <w:rsid w:val="0074458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4866">
      <w:bodyDiv w:val="1"/>
      <w:marLeft w:val="0"/>
      <w:marRight w:val="0"/>
      <w:marTop w:val="0"/>
      <w:marBottom w:val="0"/>
      <w:divBdr>
        <w:top w:val="none" w:sz="0" w:space="0" w:color="auto"/>
        <w:left w:val="none" w:sz="0" w:space="0" w:color="auto"/>
        <w:bottom w:val="none" w:sz="0" w:space="0" w:color="auto"/>
        <w:right w:val="none" w:sz="0" w:space="0" w:color="auto"/>
      </w:divBdr>
    </w:div>
    <w:div w:id="128787687">
      <w:bodyDiv w:val="1"/>
      <w:marLeft w:val="0"/>
      <w:marRight w:val="0"/>
      <w:marTop w:val="0"/>
      <w:marBottom w:val="0"/>
      <w:divBdr>
        <w:top w:val="none" w:sz="0" w:space="0" w:color="auto"/>
        <w:left w:val="none" w:sz="0" w:space="0" w:color="auto"/>
        <w:bottom w:val="none" w:sz="0" w:space="0" w:color="auto"/>
        <w:right w:val="none" w:sz="0" w:space="0" w:color="auto"/>
      </w:divBdr>
    </w:div>
    <w:div w:id="135999663">
      <w:bodyDiv w:val="1"/>
      <w:marLeft w:val="0"/>
      <w:marRight w:val="0"/>
      <w:marTop w:val="0"/>
      <w:marBottom w:val="0"/>
      <w:divBdr>
        <w:top w:val="none" w:sz="0" w:space="0" w:color="auto"/>
        <w:left w:val="none" w:sz="0" w:space="0" w:color="auto"/>
        <w:bottom w:val="none" w:sz="0" w:space="0" w:color="auto"/>
        <w:right w:val="none" w:sz="0" w:space="0" w:color="auto"/>
      </w:divBdr>
    </w:div>
    <w:div w:id="164590642">
      <w:bodyDiv w:val="1"/>
      <w:marLeft w:val="0"/>
      <w:marRight w:val="0"/>
      <w:marTop w:val="0"/>
      <w:marBottom w:val="0"/>
      <w:divBdr>
        <w:top w:val="none" w:sz="0" w:space="0" w:color="auto"/>
        <w:left w:val="none" w:sz="0" w:space="0" w:color="auto"/>
        <w:bottom w:val="none" w:sz="0" w:space="0" w:color="auto"/>
        <w:right w:val="none" w:sz="0" w:space="0" w:color="auto"/>
      </w:divBdr>
    </w:div>
    <w:div w:id="184444105">
      <w:bodyDiv w:val="1"/>
      <w:marLeft w:val="0"/>
      <w:marRight w:val="0"/>
      <w:marTop w:val="0"/>
      <w:marBottom w:val="0"/>
      <w:divBdr>
        <w:top w:val="none" w:sz="0" w:space="0" w:color="auto"/>
        <w:left w:val="none" w:sz="0" w:space="0" w:color="auto"/>
        <w:bottom w:val="none" w:sz="0" w:space="0" w:color="auto"/>
        <w:right w:val="none" w:sz="0" w:space="0" w:color="auto"/>
      </w:divBdr>
    </w:div>
    <w:div w:id="214895851">
      <w:bodyDiv w:val="1"/>
      <w:marLeft w:val="0"/>
      <w:marRight w:val="0"/>
      <w:marTop w:val="0"/>
      <w:marBottom w:val="0"/>
      <w:divBdr>
        <w:top w:val="none" w:sz="0" w:space="0" w:color="auto"/>
        <w:left w:val="none" w:sz="0" w:space="0" w:color="auto"/>
        <w:bottom w:val="none" w:sz="0" w:space="0" w:color="auto"/>
        <w:right w:val="none" w:sz="0" w:space="0" w:color="auto"/>
      </w:divBdr>
    </w:div>
    <w:div w:id="216625540">
      <w:bodyDiv w:val="1"/>
      <w:marLeft w:val="0"/>
      <w:marRight w:val="0"/>
      <w:marTop w:val="0"/>
      <w:marBottom w:val="0"/>
      <w:divBdr>
        <w:top w:val="none" w:sz="0" w:space="0" w:color="auto"/>
        <w:left w:val="none" w:sz="0" w:space="0" w:color="auto"/>
        <w:bottom w:val="none" w:sz="0" w:space="0" w:color="auto"/>
        <w:right w:val="none" w:sz="0" w:space="0" w:color="auto"/>
      </w:divBdr>
    </w:div>
    <w:div w:id="510800978">
      <w:bodyDiv w:val="1"/>
      <w:marLeft w:val="0"/>
      <w:marRight w:val="0"/>
      <w:marTop w:val="0"/>
      <w:marBottom w:val="0"/>
      <w:divBdr>
        <w:top w:val="none" w:sz="0" w:space="0" w:color="auto"/>
        <w:left w:val="none" w:sz="0" w:space="0" w:color="auto"/>
        <w:bottom w:val="none" w:sz="0" w:space="0" w:color="auto"/>
        <w:right w:val="none" w:sz="0" w:space="0" w:color="auto"/>
      </w:divBdr>
    </w:div>
    <w:div w:id="967929770">
      <w:bodyDiv w:val="1"/>
      <w:marLeft w:val="0"/>
      <w:marRight w:val="0"/>
      <w:marTop w:val="0"/>
      <w:marBottom w:val="0"/>
      <w:divBdr>
        <w:top w:val="none" w:sz="0" w:space="0" w:color="auto"/>
        <w:left w:val="none" w:sz="0" w:space="0" w:color="auto"/>
        <w:bottom w:val="none" w:sz="0" w:space="0" w:color="auto"/>
        <w:right w:val="none" w:sz="0" w:space="0" w:color="auto"/>
      </w:divBdr>
    </w:div>
    <w:div w:id="1040131746">
      <w:bodyDiv w:val="1"/>
      <w:marLeft w:val="0"/>
      <w:marRight w:val="0"/>
      <w:marTop w:val="0"/>
      <w:marBottom w:val="0"/>
      <w:divBdr>
        <w:top w:val="none" w:sz="0" w:space="0" w:color="auto"/>
        <w:left w:val="none" w:sz="0" w:space="0" w:color="auto"/>
        <w:bottom w:val="none" w:sz="0" w:space="0" w:color="auto"/>
        <w:right w:val="none" w:sz="0" w:space="0" w:color="auto"/>
      </w:divBdr>
    </w:div>
    <w:div w:id="1219439327">
      <w:bodyDiv w:val="1"/>
      <w:marLeft w:val="0"/>
      <w:marRight w:val="0"/>
      <w:marTop w:val="0"/>
      <w:marBottom w:val="0"/>
      <w:divBdr>
        <w:top w:val="none" w:sz="0" w:space="0" w:color="auto"/>
        <w:left w:val="none" w:sz="0" w:space="0" w:color="auto"/>
        <w:bottom w:val="none" w:sz="0" w:space="0" w:color="auto"/>
        <w:right w:val="none" w:sz="0" w:space="0" w:color="auto"/>
      </w:divBdr>
    </w:div>
    <w:div w:id="1260411077">
      <w:bodyDiv w:val="1"/>
      <w:marLeft w:val="0"/>
      <w:marRight w:val="0"/>
      <w:marTop w:val="0"/>
      <w:marBottom w:val="0"/>
      <w:divBdr>
        <w:top w:val="none" w:sz="0" w:space="0" w:color="auto"/>
        <w:left w:val="none" w:sz="0" w:space="0" w:color="auto"/>
        <w:bottom w:val="none" w:sz="0" w:space="0" w:color="auto"/>
        <w:right w:val="none" w:sz="0" w:space="0" w:color="auto"/>
      </w:divBdr>
    </w:div>
    <w:div w:id="1593078714">
      <w:bodyDiv w:val="1"/>
      <w:marLeft w:val="0"/>
      <w:marRight w:val="0"/>
      <w:marTop w:val="0"/>
      <w:marBottom w:val="0"/>
      <w:divBdr>
        <w:top w:val="none" w:sz="0" w:space="0" w:color="auto"/>
        <w:left w:val="none" w:sz="0" w:space="0" w:color="auto"/>
        <w:bottom w:val="none" w:sz="0" w:space="0" w:color="auto"/>
        <w:right w:val="none" w:sz="0" w:space="0" w:color="auto"/>
      </w:divBdr>
    </w:div>
    <w:div w:id="1738555246">
      <w:bodyDiv w:val="1"/>
      <w:marLeft w:val="0"/>
      <w:marRight w:val="0"/>
      <w:marTop w:val="0"/>
      <w:marBottom w:val="0"/>
      <w:divBdr>
        <w:top w:val="none" w:sz="0" w:space="0" w:color="auto"/>
        <w:left w:val="none" w:sz="0" w:space="0" w:color="auto"/>
        <w:bottom w:val="none" w:sz="0" w:space="0" w:color="auto"/>
        <w:right w:val="none" w:sz="0" w:space="0" w:color="auto"/>
      </w:divBdr>
    </w:div>
    <w:div w:id="1743333462">
      <w:bodyDiv w:val="1"/>
      <w:marLeft w:val="0"/>
      <w:marRight w:val="0"/>
      <w:marTop w:val="0"/>
      <w:marBottom w:val="0"/>
      <w:divBdr>
        <w:top w:val="none" w:sz="0" w:space="0" w:color="auto"/>
        <w:left w:val="none" w:sz="0" w:space="0" w:color="auto"/>
        <w:bottom w:val="none" w:sz="0" w:space="0" w:color="auto"/>
        <w:right w:val="none" w:sz="0" w:space="0" w:color="auto"/>
      </w:divBdr>
    </w:div>
    <w:div w:id="1801419741">
      <w:bodyDiv w:val="1"/>
      <w:marLeft w:val="0"/>
      <w:marRight w:val="0"/>
      <w:marTop w:val="0"/>
      <w:marBottom w:val="0"/>
      <w:divBdr>
        <w:top w:val="none" w:sz="0" w:space="0" w:color="auto"/>
        <w:left w:val="none" w:sz="0" w:space="0" w:color="auto"/>
        <w:bottom w:val="none" w:sz="0" w:space="0" w:color="auto"/>
        <w:right w:val="none" w:sz="0" w:space="0" w:color="auto"/>
      </w:divBdr>
    </w:div>
    <w:div w:id="18131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htriage@rotherham.gov.uk" TargetMode="External"/><Relationship Id="rId18" Type="http://schemas.openxmlformats.org/officeDocument/2006/relationships/hyperlink" Target="http://www.rdash.nhs.uk/"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rotherham.gov.uk/forms/form/586/en/early_help_request_for_support" TargetMode="External"/><Relationship Id="rId17" Type="http://schemas.openxmlformats.org/officeDocument/2006/relationships/hyperlink" Target="http://www.rotherhamsendiass.org.uk" TargetMode="External"/><Relationship Id="rId25" Type="http://schemas.openxmlformats.org/officeDocument/2006/relationships/image" Target="media/image9.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eighup.co.uk" TargetMode="External"/><Relationship Id="rId20" Type="http://schemas.openxmlformats.org/officeDocument/2006/relationships/image" Target="media/image4.gi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htriage@rotherham.gov.uk.cjsm.net" TargetMode="External"/><Relationship Id="rId23" Type="http://schemas.openxmlformats.org/officeDocument/2006/relationships/image" Target="media/image7.jpeg"/><Relationship Id="rId28" Type="http://schemas.openxmlformats.org/officeDocument/2006/relationships/hyperlink" Target="mailto:info@syeda.org.uk"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ymindmatters.org.uk/" TargetMode="External"/><Relationship Id="rId14" Type="http://schemas.openxmlformats.org/officeDocument/2006/relationships/hyperlink" Target="mailto:gcmail-cyps-ehtriage@rotherham.gov.uk" TargetMode="External"/><Relationship Id="rId22" Type="http://schemas.openxmlformats.org/officeDocument/2006/relationships/image" Target="media/image6.gif"/><Relationship Id="rId27" Type="http://schemas.openxmlformats.org/officeDocument/2006/relationships/hyperlink" Target="http://www.syeda.org"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DD88-426B-46BA-BB81-9CA7531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20049</CharactersWithSpaces>
  <SharedDoc>false</SharedDoc>
  <HLinks>
    <vt:vector size="78" baseType="variant">
      <vt:variant>
        <vt:i4>6684712</vt:i4>
      </vt:variant>
      <vt:variant>
        <vt:i4>45</vt:i4>
      </vt:variant>
      <vt:variant>
        <vt:i4>0</vt:i4>
      </vt:variant>
      <vt:variant>
        <vt:i4>5</vt:i4>
      </vt:variant>
      <vt:variant>
        <vt:lpwstr>http://www.smhcab.org.uk/advocacy/advocacy-home</vt:lpwstr>
      </vt:variant>
      <vt:variant>
        <vt:lpwstr/>
      </vt:variant>
      <vt:variant>
        <vt:i4>6684712</vt:i4>
      </vt:variant>
      <vt:variant>
        <vt:i4>42</vt:i4>
      </vt:variant>
      <vt:variant>
        <vt:i4>0</vt:i4>
      </vt:variant>
      <vt:variant>
        <vt:i4>5</vt:i4>
      </vt:variant>
      <vt:variant>
        <vt:lpwstr>http://www.smhcab.org.uk/advocacy/advocacy-home</vt:lpwstr>
      </vt:variant>
      <vt:variant>
        <vt:lpwstr/>
      </vt:variant>
      <vt:variant>
        <vt:i4>3342450</vt:i4>
      </vt:variant>
      <vt:variant>
        <vt:i4>39</vt:i4>
      </vt:variant>
      <vt:variant>
        <vt:i4>0</vt:i4>
      </vt:variant>
      <vt:variant>
        <vt:i4>5</vt:i4>
      </vt:variant>
      <vt:variant>
        <vt:lpwstr>http://www.smhcab.org.uk/advocacy/deprivation-of-liberty-safeguards</vt:lpwstr>
      </vt:variant>
      <vt:variant>
        <vt:lpwstr/>
      </vt:variant>
      <vt:variant>
        <vt:i4>6225985</vt:i4>
      </vt:variant>
      <vt:variant>
        <vt:i4>33</vt:i4>
      </vt:variant>
      <vt:variant>
        <vt:i4>0</vt:i4>
      </vt:variant>
      <vt:variant>
        <vt:i4>5</vt:i4>
      </vt:variant>
      <vt:variant>
        <vt:lpwstr>http://www.richmondfellowship.org.uk/</vt:lpwstr>
      </vt:variant>
      <vt:variant>
        <vt:lpwstr/>
      </vt:variant>
      <vt:variant>
        <vt:i4>4259878</vt:i4>
      </vt:variant>
      <vt:variant>
        <vt:i4>27</vt:i4>
      </vt:variant>
      <vt:variant>
        <vt:i4>0</vt:i4>
      </vt:variant>
      <vt:variant>
        <vt:i4>5</vt:i4>
      </vt:variant>
      <vt:variant>
        <vt:lpwstr>http://www.alzheimers.org.uk/site/custom_scripts/branch.php?branch=true&amp;branchCode=12852&amp;areaBC=NOYO</vt:lpwstr>
      </vt:variant>
      <vt:variant>
        <vt:lpwstr/>
      </vt:variant>
      <vt:variant>
        <vt:i4>3407969</vt:i4>
      </vt:variant>
      <vt:variant>
        <vt:i4>24</vt:i4>
      </vt:variant>
      <vt:variant>
        <vt:i4>0</vt:i4>
      </vt:variant>
      <vt:variant>
        <vt:i4>5</vt:i4>
      </vt:variant>
      <vt:variant>
        <vt:lpwstr>http://www.alzheimers.org.uk/factsheets</vt:lpwstr>
      </vt:variant>
      <vt:variant>
        <vt:lpwstr/>
      </vt:variant>
      <vt:variant>
        <vt:i4>4194348</vt:i4>
      </vt:variant>
      <vt:variant>
        <vt:i4>21</vt:i4>
      </vt:variant>
      <vt:variant>
        <vt:i4>0</vt:i4>
      </vt:variant>
      <vt:variant>
        <vt:i4>5</vt:i4>
      </vt:variant>
      <vt:variant>
        <vt:lpwstr>mailto:directions@rotherham.gov.uk</vt:lpwstr>
      </vt:variant>
      <vt:variant>
        <vt:lpwstr/>
      </vt:variant>
      <vt:variant>
        <vt:i4>3670076</vt:i4>
      </vt:variant>
      <vt:variant>
        <vt:i4>18</vt:i4>
      </vt:variant>
      <vt:variant>
        <vt:i4>0</vt:i4>
      </vt:variant>
      <vt:variant>
        <vt:i4>5</vt:i4>
      </vt:variant>
      <vt:variant>
        <vt:lpwstr>https://www.connecttosupport.org/s4s/WhereILive/Council?pageId=152</vt:lpwstr>
      </vt:variant>
      <vt:variant>
        <vt:lpwstr/>
      </vt:variant>
      <vt:variant>
        <vt:i4>1310743</vt:i4>
      </vt:variant>
      <vt:variant>
        <vt:i4>12</vt:i4>
      </vt:variant>
      <vt:variant>
        <vt:i4>0</vt:i4>
      </vt:variant>
      <vt:variant>
        <vt:i4>5</vt:i4>
      </vt:variant>
      <vt:variant>
        <vt:lpwstr>http://www.rdash.nhs.uk/wp-content/uploads/2009/11/Dementia-Carers-Handbook1.pdf</vt:lpwstr>
      </vt:variant>
      <vt:variant>
        <vt:lpwstr/>
      </vt:variant>
      <vt:variant>
        <vt:i4>4063352</vt:i4>
      </vt:variant>
      <vt:variant>
        <vt:i4>9</vt:i4>
      </vt:variant>
      <vt:variant>
        <vt:i4>0</vt:i4>
      </vt:variant>
      <vt:variant>
        <vt:i4>5</vt:i4>
      </vt:variant>
      <vt:variant>
        <vt:lpwstr>http://www.rdash.nhs.uk/wp-content/uploads/2009/11/Info-about-Dementia-Leaflet1.pdf</vt:lpwstr>
      </vt:variant>
      <vt:variant>
        <vt:lpwstr/>
      </vt:variant>
      <vt:variant>
        <vt:i4>7405695</vt:i4>
      </vt:variant>
      <vt:variant>
        <vt:i4>6</vt:i4>
      </vt:variant>
      <vt:variant>
        <vt:i4>0</vt:i4>
      </vt:variant>
      <vt:variant>
        <vt:i4>5</vt:i4>
      </vt:variant>
      <vt:variant>
        <vt:lpwstr>http://www.rdash.nhs.uk/7274/psychological-therapies-the-primary-care-mental-health-team-rotherham/</vt:lpwstr>
      </vt:variant>
      <vt:variant>
        <vt:lpwstr/>
      </vt:variant>
      <vt:variant>
        <vt:i4>1507396</vt:i4>
      </vt:variant>
      <vt:variant>
        <vt:i4>0</vt:i4>
      </vt:variant>
      <vt:variant>
        <vt:i4>0</vt:i4>
      </vt:variant>
      <vt:variant>
        <vt:i4>5</vt:i4>
      </vt:variant>
      <vt:variant>
        <vt:lpwstr>http://www.rdash.nhs.uk/</vt:lpwstr>
      </vt:variant>
      <vt:variant>
        <vt:lpwstr/>
      </vt:variant>
      <vt:variant>
        <vt:i4>2097161</vt:i4>
      </vt:variant>
      <vt:variant>
        <vt:i4>10749</vt:i4>
      </vt:variant>
      <vt:variant>
        <vt:i4>1030</vt:i4>
      </vt:variant>
      <vt:variant>
        <vt:i4>1</vt:i4>
      </vt:variant>
      <vt:variant>
        <vt:lpwstr>cid:image001.gif@01CE86F0.764E2970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robinsona</dc:creator>
  <cp:lastModifiedBy>Windows User</cp:lastModifiedBy>
  <cp:revision>2</cp:revision>
  <cp:lastPrinted>2013-11-01T14:06:00Z</cp:lastPrinted>
  <dcterms:created xsi:type="dcterms:W3CDTF">2018-07-06T13:10:00Z</dcterms:created>
  <dcterms:modified xsi:type="dcterms:W3CDTF">2018-07-06T13:10:00Z</dcterms:modified>
</cp:coreProperties>
</file>