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502D8E" w:rsidRPr="007C5438" w:rsidTr="008249A4">
        <w:tc>
          <w:tcPr>
            <w:tcW w:w="10682" w:type="dxa"/>
            <w:gridSpan w:val="2"/>
          </w:tcPr>
          <w:p w:rsidR="00502D8E" w:rsidRPr="009C5A98" w:rsidRDefault="00502D8E" w:rsidP="00502D8E">
            <w:pPr>
              <w:rPr>
                <w:b/>
                <w:sz w:val="28"/>
              </w:rPr>
            </w:pPr>
            <w:bookmarkStart w:id="0" w:name="_GoBack"/>
            <w:bookmarkEnd w:id="0"/>
            <w:r w:rsidRPr="009C5A98">
              <w:rPr>
                <w:b/>
                <w:sz w:val="28"/>
              </w:rPr>
              <w:t xml:space="preserve">Patient and public participation assessment and planning form </w:t>
            </w:r>
          </w:p>
          <w:p w:rsidR="00502D8E" w:rsidRPr="007C5438" w:rsidRDefault="00502D8E" w:rsidP="00AD4322"/>
        </w:tc>
      </w:tr>
      <w:tr w:rsidR="00502D8E" w:rsidRPr="007C5438" w:rsidTr="00FA0CF6">
        <w:tc>
          <w:tcPr>
            <w:tcW w:w="10682" w:type="dxa"/>
            <w:gridSpan w:val="2"/>
          </w:tcPr>
          <w:p w:rsidR="00502D8E" w:rsidRPr="007C5438" w:rsidRDefault="005F0546" w:rsidP="005F0546">
            <w:r>
              <w:t>Date -</w:t>
            </w:r>
            <w:r w:rsidR="00D10714">
              <w:t>23</w:t>
            </w:r>
            <w:r w:rsidR="00D10714" w:rsidRPr="005F0546">
              <w:rPr>
                <w:vertAlign w:val="superscript"/>
              </w:rPr>
              <w:t>rd</w:t>
            </w:r>
            <w:r w:rsidR="00D10714">
              <w:t xml:space="preserve"> October 2017</w:t>
            </w:r>
          </w:p>
        </w:tc>
      </w:tr>
      <w:tr w:rsidR="00502D8E" w:rsidRPr="007C5438" w:rsidTr="007C5438">
        <w:tc>
          <w:tcPr>
            <w:tcW w:w="3652" w:type="dxa"/>
          </w:tcPr>
          <w:p w:rsidR="00502D8E" w:rsidRPr="007C5438" w:rsidRDefault="00502D8E" w:rsidP="00AD4322">
            <w:pPr>
              <w:rPr>
                <w:b/>
              </w:rPr>
            </w:pPr>
            <w:r w:rsidRPr="007C5438">
              <w:rPr>
                <w:b/>
              </w:rPr>
              <w:t>Title of the plan/ proposal/project /commissioning activity</w:t>
            </w:r>
          </w:p>
        </w:tc>
        <w:tc>
          <w:tcPr>
            <w:tcW w:w="7030" w:type="dxa"/>
          </w:tcPr>
          <w:p w:rsidR="00502D8E" w:rsidRPr="00D10714" w:rsidRDefault="00D10714" w:rsidP="00AD4322">
            <w:pPr>
              <w:rPr>
                <w:b/>
              </w:rPr>
            </w:pPr>
            <w:r w:rsidRPr="00D10714">
              <w:rPr>
                <w:b/>
              </w:rPr>
              <w:t>Work to reduce instances of e-coli</w:t>
            </w:r>
            <w:r>
              <w:rPr>
                <w:b/>
              </w:rPr>
              <w:t xml:space="preserve"> blood stream infections</w:t>
            </w:r>
          </w:p>
        </w:tc>
      </w:tr>
      <w:tr w:rsidR="007C5438" w:rsidRPr="007C5438" w:rsidTr="007C5438">
        <w:tc>
          <w:tcPr>
            <w:tcW w:w="3652" w:type="dxa"/>
          </w:tcPr>
          <w:p w:rsidR="007C5438" w:rsidRPr="007C5438" w:rsidRDefault="007C5438" w:rsidP="00AD4322">
            <w:pPr>
              <w:rPr>
                <w:b/>
              </w:rPr>
            </w:pPr>
            <w:r w:rsidRPr="007C5438">
              <w:rPr>
                <w:b/>
              </w:rPr>
              <w:t xml:space="preserve">Brief description with key objectives </w:t>
            </w:r>
          </w:p>
        </w:tc>
        <w:tc>
          <w:tcPr>
            <w:tcW w:w="7030" w:type="dxa"/>
          </w:tcPr>
          <w:p w:rsidR="007C5438" w:rsidRDefault="00D10714" w:rsidP="008E0494">
            <w:r>
              <w:t>Implementation of national directive to reduce the frequency of E-coli blood stream infections.</w:t>
            </w:r>
          </w:p>
          <w:p w:rsidR="00D10714" w:rsidRDefault="00D10714" w:rsidP="008E0494">
            <w:r>
              <w:t>Work with RMBC and TRFT to monitor frequency.</w:t>
            </w:r>
          </w:p>
          <w:p w:rsidR="00D10714" w:rsidRDefault="00D10714" w:rsidP="008E0494">
            <w:r>
              <w:t xml:space="preserve">Focus on urine infection/analysis of frequency and review.  </w:t>
            </w:r>
            <w:proofErr w:type="spellStart"/>
            <w:r>
              <w:t>Ie</w:t>
            </w:r>
            <w:proofErr w:type="spellEnd"/>
            <w:r>
              <w:t xml:space="preserve"> checking frequency of UTIs and referral/management</w:t>
            </w:r>
          </w:p>
          <w:p w:rsidR="00D10714" w:rsidRDefault="00D10714" w:rsidP="008E0494"/>
          <w:p w:rsidR="00D10714" w:rsidRPr="00D10714" w:rsidRDefault="00D10714" w:rsidP="008E0494">
            <w:r>
              <w:t>Focus is on stakeholder engagement to implement this work stream.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Pr="008E0494" w:rsidRDefault="008E0494" w:rsidP="00AD4322">
            <w:pPr>
              <w:rPr>
                <w:b/>
              </w:rPr>
            </w:pPr>
            <w:r w:rsidRPr="008E0494">
              <w:rPr>
                <w:b/>
              </w:rPr>
              <w:t>Is there likely to be an impact on patients and the public?</w:t>
            </w:r>
          </w:p>
        </w:tc>
        <w:tc>
          <w:tcPr>
            <w:tcW w:w="7030" w:type="dxa"/>
          </w:tcPr>
          <w:p w:rsidR="008E0494" w:rsidRPr="00D10714" w:rsidRDefault="008E0494" w:rsidP="007C5438"/>
        </w:tc>
      </w:tr>
      <w:tr w:rsidR="00EC302C" w:rsidRPr="007C5438" w:rsidTr="00935F20">
        <w:tc>
          <w:tcPr>
            <w:tcW w:w="10682" w:type="dxa"/>
            <w:gridSpan w:val="2"/>
          </w:tcPr>
          <w:p w:rsidR="00EC302C" w:rsidRDefault="00EC302C" w:rsidP="007C5438">
            <w:r w:rsidRPr="00EC302C">
              <w:rPr>
                <w:b/>
              </w:rPr>
              <w:t xml:space="preserve">If the plans, proposals or decisions are implemented, will there be: 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Pr="007C5438" w:rsidRDefault="008E0494" w:rsidP="00AD4322">
            <w:pPr>
              <w:rPr>
                <w:b/>
              </w:rPr>
            </w:pPr>
            <w:r>
              <w:t>(a) An impact on how services are delivered?</w:t>
            </w:r>
          </w:p>
        </w:tc>
        <w:tc>
          <w:tcPr>
            <w:tcW w:w="7030" w:type="dxa"/>
          </w:tcPr>
          <w:p w:rsidR="008E0494" w:rsidRDefault="008E0494" w:rsidP="00D10714">
            <w:r w:rsidRPr="00EC302C">
              <w:rPr>
                <w:b/>
              </w:rPr>
              <w:t>No</w:t>
            </w:r>
            <w:r>
              <w:t xml:space="preserve"> 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Default="008E0494" w:rsidP="00AD4322">
            <w:r>
              <w:t>(b) An impact on the range of health services available?</w:t>
            </w:r>
          </w:p>
        </w:tc>
        <w:tc>
          <w:tcPr>
            <w:tcW w:w="7030" w:type="dxa"/>
          </w:tcPr>
          <w:p w:rsidR="008E0494" w:rsidRDefault="00D10714" w:rsidP="00D10714">
            <w:r>
              <w:rPr>
                <w:b/>
              </w:rPr>
              <w:t>No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Default="008E0494" w:rsidP="00AD4322">
            <w:r>
              <w:t>(c) Any other impact that you can envisage at this point in time?</w:t>
            </w:r>
          </w:p>
        </w:tc>
        <w:tc>
          <w:tcPr>
            <w:tcW w:w="7030" w:type="dxa"/>
          </w:tcPr>
          <w:p w:rsidR="008E0494" w:rsidRDefault="008E0494" w:rsidP="007C5438"/>
        </w:tc>
      </w:tr>
      <w:tr w:rsidR="008E0494" w:rsidRPr="007C5438" w:rsidTr="003E3CE5">
        <w:tc>
          <w:tcPr>
            <w:tcW w:w="10682" w:type="dxa"/>
            <w:gridSpan w:val="2"/>
          </w:tcPr>
          <w:p w:rsidR="00EC302C" w:rsidRDefault="008E0494" w:rsidP="007C5438">
            <w:pPr>
              <w:rPr>
                <w:b/>
              </w:rPr>
            </w:pPr>
            <w:r w:rsidRPr="00EC302C">
              <w:rPr>
                <w:b/>
              </w:rPr>
              <w:t xml:space="preserve">If you have answered yes to (a), (b) or (c), it is highly likely that the legal duty applies. </w:t>
            </w:r>
          </w:p>
          <w:p w:rsidR="008E0494" w:rsidRPr="00EC302C" w:rsidRDefault="008E0494" w:rsidP="007C5438">
            <w:pPr>
              <w:rPr>
                <w:b/>
              </w:rPr>
            </w:pPr>
            <w:r w:rsidRPr="00EC302C">
              <w:rPr>
                <w:b/>
              </w:rPr>
              <w:t>Note: the duty always applies to planning of commissioning arrangements (regardless of impact).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Does the legal duty apply to the activity?</w:t>
            </w:r>
          </w:p>
        </w:tc>
        <w:tc>
          <w:tcPr>
            <w:tcW w:w="7030" w:type="dxa"/>
          </w:tcPr>
          <w:p w:rsidR="008E0494" w:rsidRPr="00EC302C" w:rsidRDefault="008E0494" w:rsidP="008E0494">
            <w:pPr>
              <w:rPr>
                <w:b/>
              </w:rPr>
            </w:pPr>
            <w:r w:rsidRPr="00EC302C">
              <w:rPr>
                <w:b/>
              </w:rPr>
              <w:t xml:space="preserve">No </w:t>
            </w:r>
          </w:p>
          <w:p w:rsidR="00625F56" w:rsidRDefault="00625F56" w:rsidP="00D10714"/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Describe any existing arrangements to involve patients and the public which are relevant to this plan/activity and/or provide relevant sources of patient and public insight.</w:t>
            </w:r>
          </w:p>
        </w:tc>
        <w:tc>
          <w:tcPr>
            <w:tcW w:w="7030" w:type="dxa"/>
          </w:tcPr>
          <w:p w:rsidR="00625F56" w:rsidRDefault="00D10714" w:rsidP="00D10714">
            <w:r w:rsidRPr="00D10714">
              <w:t>Patient experience and patient stories</w:t>
            </w:r>
            <w:r>
              <w:t xml:space="preserve"> will be valuable in terms of understanding the issues.</w:t>
            </w:r>
          </w:p>
          <w:p w:rsidR="00D10714" w:rsidRDefault="00D10714" w:rsidP="00D10714">
            <w:r>
              <w:t xml:space="preserve">In addition they may be patient focused campaigns around hydration and good hygiene and other elements of positive </w:t>
            </w:r>
            <w:proofErr w:type="spellStart"/>
            <w:r>
              <w:t>self care</w:t>
            </w:r>
            <w:proofErr w:type="spellEnd"/>
            <w:r>
              <w:t>.</w:t>
            </w:r>
          </w:p>
          <w:p w:rsidR="00D10714" w:rsidRDefault="00D10714" w:rsidP="00D10714"/>
          <w:p w:rsidR="00D10714" w:rsidRPr="00D10714" w:rsidRDefault="00D10714" w:rsidP="00D10714">
            <w:pPr>
              <w:rPr>
                <w:color w:val="FF0000"/>
              </w:rPr>
            </w:pPr>
            <w:r>
              <w:t>Any such campaigns should be informed/co-designed with patients, and/or use social marketing techniques to increase impact.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Are additional arrangements for patient and public involvement required for this activity?</w:t>
            </w:r>
          </w:p>
        </w:tc>
        <w:tc>
          <w:tcPr>
            <w:tcW w:w="7030" w:type="dxa"/>
          </w:tcPr>
          <w:p w:rsidR="008E0494" w:rsidRDefault="00D10714" w:rsidP="00D10714">
            <w:r w:rsidRPr="00D10714">
              <w:t>As above – to be agreed</w:t>
            </w:r>
            <w:r>
              <w:t>.</w:t>
            </w:r>
          </w:p>
          <w:p w:rsidR="00D10714" w:rsidRPr="00D10714" w:rsidRDefault="00D10714" w:rsidP="00D10714">
            <w:pPr>
              <w:rPr>
                <w:color w:val="FF0000"/>
              </w:rPr>
            </w:pPr>
            <w:r>
              <w:t>It is not yet known if this work will happen on a national or local basis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625F56" w:rsidP="007C5438">
            <w:r>
              <w:t>H</w:t>
            </w:r>
            <w:r w:rsidR="008E0494">
              <w:t xml:space="preserve">ow </w:t>
            </w:r>
            <w:r>
              <w:t xml:space="preserve">will </w:t>
            </w:r>
            <w:r w:rsidR="008E0494">
              <w:t>the information collected through patient and public participation will be used to influence the plan/activity.</w:t>
            </w:r>
          </w:p>
        </w:tc>
        <w:tc>
          <w:tcPr>
            <w:tcW w:w="7030" w:type="dxa"/>
          </w:tcPr>
          <w:p w:rsidR="008E0494" w:rsidRPr="00EC302C" w:rsidRDefault="008E0494" w:rsidP="008E0494">
            <w:pPr>
              <w:rPr>
                <w:i/>
                <w:color w:val="FF0000"/>
              </w:rPr>
            </w:pPr>
          </w:p>
          <w:p w:rsidR="008E0494" w:rsidRDefault="008E0494" w:rsidP="007C5438"/>
        </w:tc>
      </w:tr>
      <w:tr w:rsidR="008E0494" w:rsidRPr="007C5438" w:rsidTr="00B756EB">
        <w:trPr>
          <w:trHeight w:val="276"/>
        </w:trPr>
        <w:tc>
          <w:tcPr>
            <w:tcW w:w="10682" w:type="dxa"/>
            <w:gridSpan w:val="2"/>
          </w:tcPr>
          <w:p w:rsidR="008E0494" w:rsidRPr="00EC302C" w:rsidRDefault="008E0494" w:rsidP="007C5438">
            <w:pPr>
              <w:rPr>
                <w:b/>
              </w:rPr>
            </w:pPr>
            <w:r w:rsidRPr="00EC302C">
              <w:rPr>
                <w:b/>
                <w:sz w:val="24"/>
              </w:rPr>
              <w:t>Communications and engagement plan</w:t>
            </w:r>
          </w:p>
        </w:tc>
      </w:tr>
      <w:tr w:rsidR="00502D8E" w:rsidRPr="007C5438" w:rsidTr="00B756EB">
        <w:trPr>
          <w:trHeight w:val="276"/>
        </w:trPr>
        <w:tc>
          <w:tcPr>
            <w:tcW w:w="10682" w:type="dxa"/>
            <w:gridSpan w:val="2"/>
          </w:tcPr>
          <w:p w:rsidR="00502D8E" w:rsidRPr="00502D8E" w:rsidRDefault="00502D8E" w:rsidP="00502D8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502D8E">
              <w:t>Use this template to plan communication and engagement activity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Date produced</w:t>
            </w:r>
          </w:p>
        </w:tc>
        <w:tc>
          <w:tcPr>
            <w:tcW w:w="7030" w:type="dxa"/>
          </w:tcPr>
          <w:p w:rsidR="008E0494" w:rsidRDefault="008E0494" w:rsidP="007C5438"/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Project lead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Background Proposal/project information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What impact will it have and what reaction do you expect?</w:t>
            </w:r>
          </w:p>
        </w:tc>
        <w:tc>
          <w:tcPr>
            <w:tcW w:w="7030" w:type="dxa"/>
          </w:tcPr>
          <w:p w:rsidR="008E0494" w:rsidRDefault="008E0494" w:rsidP="007C5438"/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Key messages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What can people influence/not influence?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Target audiences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What are the measures of success?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lastRenderedPageBreak/>
              <w:t>Budget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 xml:space="preserve"> Methods of engagement/communications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Timescales</w:t>
            </w:r>
          </w:p>
        </w:tc>
        <w:tc>
          <w:tcPr>
            <w:tcW w:w="7030" w:type="dxa"/>
          </w:tcPr>
          <w:p w:rsidR="00502D8E" w:rsidRPr="00EC302C" w:rsidRDefault="00502D8E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Equality and accessibility</w:t>
            </w:r>
          </w:p>
        </w:tc>
        <w:tc>
          <w:tcPr>
            <w:tcW w:w="7030" w:type="dxa"/>
          </w:tcPr>
          <w:p w:rsidR="00502D8E" w:rsidRPr="00EC302C" w:rsidRDefault="00502D8E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Partner organisations</w:t>
            </w:r>
          </w:p>
        </w:tc>
        <w:tc>
          <w:tcPr>
            <w:tcW w:w="7030" w:type="dxa"/>
          </w:tcPr>
          <w:p w:rsidR="00502D8E" w:rsidRPr="00EC302C" w:rsidRDefault="00502D8E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Key contacts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502D8E">
            <w:r>
              <w:t xml:space="preserve">Risks 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502D8E" w:rsidRPr="007C5438" w:rsidTr="008E0494">
        <w:trPr>
          <w:trHeight w:val="276"/>
        </w:trPr>
        <w:tc>
          <w:tcPr>
            <w:tcW w:w="3652" w:type="dxa"/>
          </w:tcPr>
          <w:p w:rsidR="00502D8E" w:rsidRDefault="00502D8E" w:rsidP="007C5438">
            <w:r>
              <w:t>mitigating actions</w:t>
            </w:r>
          </w:p>
        </w:tc>
        <w:tc>
          <w:tcPr>
            <w:tcW w:w="7030" w:type="dxa"/>
          </w:tcPr>
          <w:p w:rsidR="00502D8E" w:rsidRPr="00EC302C" w:rsidRDefault="00502D8E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Evaluation</w:t>
            </w:r>
          </w:p>
        </w:tc>
        <w:tc>
          <w:tcPr>
            <w:tcW w:w="7030" w:type="dxa"/>
          </w:tcPr>
          <w:p w:rsidR="008E0494" w:rsidRPr="00EC302C" w:rsidRDefault="008E0494" w:rsidP="008E0494">
            <w:pPr>
              <w:rPr>
                <w:i/>
                <w:color w:val="FF0000"/>
              </w:rPr>
            </w:pPr>
          </w:p>
        </w:tc>
      </w:tr>
      <w:tr w:rsidR="008E0494" w:rsidRPr="007C5438" w:rsidTr="00EC302C">
        <w:trPr>
          <w:trHeight w:val="58"/>
        </w:trPr>
        <w:tc>
          <w:tcPr>
            <w:tcW w:w="3652" w:type="dxa"/>
          </w:tcPr>
          <w:p w:rsidR="008E0494" w:rsidRDefault="008E0494" w:rsidP="007C5438">
            <w:r>
              <w:t>Feed back to those involved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</w:tbl>
    <w:p w:rsidR="005E088C" w:rsidRDefault="005E088C" w:rsidP="007C5438">
      <w:pPr>
        <w:spacing w:after="0" w:line="240" w:lineRule="auto"/>
      </w:pPr>
    </w:p>
    <w:p w:rsidR="005E088C" w:rsidRDefault="005E088C" w:rsidP="007C5438">
      <w:pPr>
        <w:spacing w:after="0" w:line="240" w:lineRule="auto"/>
      </w:pPr>
    </w:p>
    <w:p w:rsidR="005E088C" w:rsidRDefault="005E088C" w:rsidP="007C5438">
      <w:pPr>
        <w:spacing w:after="0" w:line="240" w:lineRule="auto"/>
      </w:pPr>
    </w:p>
    <w:sectPr w:rsidR="005E088C" w:rsidSect="007C5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63" w:rsidRDefault="00E53B63" w:rsidP="00E53B63">
      <w:pPr>
        <w:spacing w:after="0" w:line="240" w:lineRule="auto"/>
      </w:pPr>
      <w:r>
        <w:separator/>
      </w:r>
    </w:p>
  </w:endnote>
  <w:endnote w:type="continuationSeparator" w:id="0">
    <w:p w:rsidR="00E53B63" w:rsidRDefault="00E53B63" w:rsidP="00E5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276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B63" w:rsidRDefault="00E53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B63" w:rsidRDefault="00E53B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63" w:rsidRDefault="00E53B63" w:rsidP="00E53B63">
      <w:pPr>
        <w:spacing w:after="0" w:line="240" w:lineRule="auto"/>
      </w:pPr>
      <w:r>
        <w:separator/>
      </w:r>
    </w:p>
  </w:footnote>
  <w:footnote w:type="continuationSeparator" w:id="0">
    <w:p w:rsidR="00E53B63" w:rsidRDefault="00E53B63" w:rsidP="00E5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D59"/>
    <w:multiLevelType w:val="hybridMultilevel"/>
    <w:tmpl w:val="18E2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A5452"/>
    <w:multiLevelType w:val="hybridMultilevel"/>
    <w:tmpl w:val="9E1E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8C"/>
    <w:rsid w:val="00502D8E"/>
    <w:rsid w:val="005E088C"/>
    <w:rsid w:val="005F0546"/>
    <w:rsid w:val="00625F56"/>
    <w:rsid w:val="006F1C20"/>
    <w:rsid w:val="00780A71"/>
    <w:rsid w:val="007C5438"/>
    <w:rsid w:val="008E0494"/>
    <w:rsid w:val="009C5A98"/>
    <w:rsid w:val="00D10714"/>
    <w:rsid w:val="00D36158"/>
    <w:rsid w:val="00E53B63"/>
    <w:rsid w:val="00E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38"/>
    <w:pPr>
      <w:ind w:left="720"/>
      <w:contextualSpacing/>
    </w:pPr>
  </w:style>
  <w:style w:type="table" w:styleId="TableGrid">
    <w:name w:val="Table Grid"/>
    <w:basedOn w:val="TableNormal"/>
    <w:uiPriority w:val="59"/>
    <w:rsid w:val="007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63"/>
  </w:style>
  <w:style w:type="paragraph" w:styleId="Footer">
    <w:name w:val="footer"/>
    <w:basedOn w:val="Normal"/>
    <w:link w:val="Foot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38"/>
    <w:pPr>
      <w:ind w:left="720"/>
      <w:contextualSpacing/>
    </w:pPr>
  </w:style>
  <w:style w:type="table" w:styleId="TableGrid">
    <w:name w:val="Table Grid"/>
    <w:basedOn w:val="TableNormal"/>
    <w:uiPriority w:val="59"/>
    <w:rsid w:val="007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63"/>
  </w:style>
  <w:style w:type="paragraph" w:styleId="Footer">
    <w:name w:val="footer"/>
    <w:basedOn w:val="Normal"/>
    <w:link w:val="Foot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2019-09-13T13:46:00Z</dcterms:created>
  <dcterms:modified xsi:type="dcterms:W3CDTF">2019-09-13T13:46:00Z</dcterms:modified>
</cp:coreProperties>
</file>